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4C4A" w14:textId="0D29EB4C" w:rsidR="007E541B" w:rsidRDefault="004B5811" w:rsidP="007E541B">
      <w:pPr>
        <w:tabs>
          <w:tab w:val="right" w:pos="9216"/>
        </w:tabs>
        <w:spacing w:after="0"/>
        <w:jc w:val="left"/>
        <w:rPr>
          <w:b/>
          <w:kern w:val="2"/>
          <w:lang w:eastAsia="zh-CN"/>
        </w:rPr>
      </w:pPr>
      <w:r w:rsidRPr="00B16618">
        <w:rPr>
          <w:b/>
          <w:noProof/>
          <w:kern w:val="2"/>
          <w:lang w:eastAsia="zh-CN"/>
        </w:rPr>
        <mc:AlternateContent>
          <mc:Choice Requires="wps">
            <w:drawing>
              <wp:anchor distT="0" distB="0" distL="114300" distR="114300" simplePos="0" relativeHeight="251659264" behindDoc="0" locked="1" layoutInCell="1" allowOverlap="1" wp14:anchorId="2BD61C0C" wp14:editId="4FFECFF3">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3D320"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541B" w:rsidRPr="00B16618">
        <w:rPr>
          <w:b/>
          <w:kern w:val="2"/>
          <w:lang w:eastAsia="zh-CN"/>
        </w:rPr>
        <w:t>3GPP TSG RAN Meeting #</w:t>
      </w:r>
      <w:r w:rsidR="007F09C8" w:rsidRPr="00B16618">
        <w:rPr>
          <w:rFonts w:hint="eastAsia"/>
          <w:b/>
          <w:kern w:val="2"/>
          <w:lang w:eastAsia="zh-CN"/>
        </w:rPr>
        <w:t>8</w:t>
      </w:r>
      <w:r w:rsidR="005262FF">
        <w:rPr>
          <w:b/>
          <w:kern w:val="2"/>
          <w:lang w:eastAsia="zh-CN"/>
        </w:rPr>
        <w:t>5</w:t>
      </w:r>
      <w:r w:rsidR="007E541B" w:rsidRPr="00B16618">
        <w:rPr>
          <w:b/>
          <w:kern w:val="2"/>
          <w:lang w:eastAsia="zh-CN"/>
        </w:rPr>
        <w:tab/>
      </w:r>
      <w:r w:rsidR="00BA3E3F" w:rsidRPr="00BA3E3F">
        <w:rPr>
          <w:b/>
          <w:kern w:val="2"/>
          <w:lang w:eastAsia="zh-CN"/>
        </w:rPr>
        <w:t>RP-191764</w:t>
      </w:r>
    </w:p>
    <w:p w14:paraId="6919D817" w14:textId="411D0545" w:rsidR="00101D30" w:rsidRPr="00B16618" w:rsidRDefault="00BA3E3F" w:rsidP="007E541B">
      <w:pPr>
        <w:tabs>
          <w:tab w:val="right" w:pos="9216"/>
        </w:tabs>
        <w:spacing w:after="0"/>
        <w:jc w:val="left"/>
        <w:rPr>
          <w:b/>
          <w:kern w:val="2"/>
          <w:lang w:eastAsia="zh-CN"/>
        </w:rPr>
      </w:pPr>
      <w:r w:rsidRPr="00BA3E3F">
        <w:rPr>
          <w:b/>
          <w:kern w:val="2"/>
          <w:lang w:eastAsia="zh-CN"/>
        </w:rPr>
        <w:t>Newport Beach, USA, 16-20 Sep, 2019</w:t>
      </w:r>
    </w:p>
    <w:p w14:paraId="07BD1977" w14:textId="77777777" w:rsidR="00101D30" w:rsidRDefault="00101D30" w:rsidP="00101D30">
      <w:pPr>
        <w:pBdr>
          <w:top w:val="single" w:sz="4" w:space="1" w:color="auto"/>
        </w:pBdr>
        <w:spacing w:after="0"/>
        <w:jc w:val="left"/>
        <w:rPr>
          <w:b/>
          <w:kern w:val="2"/>
          <w:lang w:eastAsia="zh-CN"/>
        </w:rPr>
      </w:pPr>
    </w:p>
    <w:p w14:paraId="1411286A" w14:textId="397F4183" w:rsidR="005A1683" w:rsidRPr="00277E28" w:rsidRDefault="00BA3E3F" w:rsidP="00101D30">
      <w:pPr>
        <w:pBdr>
          <w:top w:val="single" w:sz="4" w:space="1" w:color="auto"/>
        </w:pBdr>
        <w:spacing w:after="0"/>
        <w:jc w:val="left"/>
        <w:rPr>
          <w:b/>
          <w:kern w:val="2"/>
          <w:lang w:eastAsia="zh-CN"/>
        </w:rPr>
      </w:pPr>
      <w:r>
        <w:rPr>
          <w:b/>
          <w:kern w:val="2"/>
          <w:lang w:eastAsia="zh-CN"/>
        </w:rPr>
        <w:t xml:space="preserve">Agenda Item:     </w:t>
      </w:r>
      <w:r w:rsidRPr="00BA3E3F">
        <w:rPr>
          <w:b/>
          <w:kern w:val="2"/>
          <w:lang w:eastAsia="zh-CN"/>
        </w:rPr>
        <w:t>8.1.7</w:t>
      </w:r>
    </w:p>
    <w:p w14:paraId="71483715" w14:textId="2C816207" w:rsidR="005A1683" w:rsidRPr="00277E28" w:rsidRDefault="005A1683" w:rsidP="005A1683">
      <w:pPr>
        <w:spacing w:after="60"/>
        <w:ind w:left="1555" w:hanging="1555"/>
        <w:jc w:val="left"/>
        <w:rPr>
          <w:b/>
          <w:kern w:val="2"/>
          <w:lang w:eastAsia="zh-CN"/>
        </w:rPr>
      </w:pPr>
      <w:r w:rsidRPr="00277E28">
        <w:rPr>
          <w:b/>
          <w:kern w:val="2"/>
          <w:lang w:eastAsia="zh-CN"/>
        </w:rPr>
        <w:t>Source:</w:t>
      </w:r>
      <w:r w:rsidRPr="00277E28">
        <w:rPr>
          <w:b/>
          <w:kern w:val="2"/>
          <w:lang w:eastAsia="zh-CN"/>
        </w:rPr>
        <w:tab/>
      </w:r>
      <w:r w:rsidR="005262FF">
        <w:rPr>
          <w:b/>
          <w:kern w:val="2"/>
          <w:lang w:eastAsia="zh-CN"/>
        </w:rPr>
        <w:t>Spreadtrum</w:t>
      </w:r>
      <w:r w:rsidR="00BA3E3F">
        <w:rPr>
          <w:b/>
          <w:kern w:val="2"/>
          <w:lang w:eastAsia="zh-CN"/>
        </w:rPr>
        <w:t xml:space="preserve"> Communications</w:t>
      </w:r>
    </w:p>
    <w:p w14:paraId="7A7612E4" w14:textId="54865F47" w:rsidR="005A1683" w:rsidRPr="00277E28" w:rsidRDefault="005A1683" w:rsidP="005A1683">
      <w:pPr>
        <w:spacing w:after="60"/>
        <w:ind w:left="1555" w:hanging="1555"/>
        <w:jc w:val="left"/>
        <w:rPr>
          <w:b/>
          <w:kern w:val="2"/>
          <w:lang w:eastAsia="zh-CN"/>
        </w:rPr>
      </w:pPr>
      <w:r w:rsidRPr="00277E28">
        <w:rPr>
          <w:b/>
          <w:kern w:val="2"/>
          <w:lang w:eastAsia="zh-CN"/>
        </w:rPr>
        <w:t>Title:</w:t>
      </w:r>
      <w:r w:rsidRPr="00277E28">
        <w:rPr>
          <w:b/>
          <w:kern w:val="2"/>
          <w:lang w:eastAsia="zh-CN"/>
        </w:rPr>
        <w:tab/>
      </w:r>
      <w:r w:rsidR="00A674C3" w:rsidRPr="00277E28">
        <w:rPr>
          <w:b/>
          <w:kern w:val="2"/>
          <w:lang w:eastAsia="zh-CN"/>
        </w:rPr>
        <w:t>Rel-17 work scope on</w:t>
      </w:r>
      <w:r w:rsidR="005262FF">
        <w:rPr>
          <w:b/>
          <w:kern w:val="2"/>
          <w:lang w:eastAsia="zh-CN"/>
        </w:rPr>
        <w:t xml:space="preserve"> </w:t>
      </w:r>
      <w:proofErr w:type="spellStart"/>
      <w:r w:rsidR="005262FF">
        <w:rPr>
          <w:b/>
          <w:kern w:val="2"/>
          <w:lang w:eastAsia="zh-CN"/>
        </w:rPr>
        <w:t>IIoT</w:t>
      </w:r>
      <w:proofErr w:type="spellEnd"/>
      <w:r w:rsidR="005262FF">
        <w:rPr>
          <w:b/>
          <w:kern w:val="2"/>
          <w:lang w:eastAsia="zh-CN"/>
        </w:rPr>
        <w:t xml:space="preserve"> and URLLC enhancements</w:t>
      </w:r>
    </w:p>
    <w:p w14:paraId="1EBFB52F" w14:textId="795EB39A" w:rsidR="005A1683" w:rsidRPr="00277E28" w:rsidRDefault="005A1683" w:rsidP="005A1683">
      <w:pPr>
        <w:spacing w:after="60"/>
        <w:ind w:left="1555" w:hanging="1555"/>
        <w:jc w:val="left"/>
        <w:rPr>
          <w:b/>
        </w:rPr>
      </w:pPr>
      <w:r w:rsidRPr="00277E28">
        <w:rPr>
          <w:b/>
        </w:rPr>
        <w:t>Document for:</w:t>
      </w:r>
      <w:r w:rsidRPr="00277E28">
        <w:rPr>
          <w:b/>
        </w:rPr>
        <w:tab/>
      </w:r>
      <w:r w:rsidR="00BA3E3F">
        <w:rPr>
          <w:b/>
        </w:rPr>
        <w:t>Discussion</w:t>
      </w:r>
    </w:p>
    <w:p w14:paraId="3B968565" w14:textId="77777777" w:rsidR="009C0564" w:rsidRPr="00277E28" w:rsidRDefault="009C0564" w:rsidP="00CF195E">
      <w:pPr>
        <w:pBdr>
          <w:bottom w:val="single" w:sz="4" w:space="1" w:color="auto"/>
        </w:pBdr>
        <w:spacing w:after="0"/>
        <w:jc w:val="left"/>
        <w:rPr>
          <w:b/>
          <w:kern w:val="2"/>
          <w:sz w:val="16"/>
          <w:szCs w:val="16"/>
          <w:lang w:eastAsia="zh-CN"/>
        </w:rPr>
      </w:pPr>
    </w:p>
    <w:p w14:paraId="18884BCF" w14:textId="77777777" w:rsidR="00BE0EE0" w:rsidRPr="00277E28" w:rsidRDefault="009C0564" w:rsidP="0065506D">
      <w:pPr>
        <w:pStyle w:val="1"/>
        <w:numPr>
          <w:ilvl w:val="0"/>
          <w:numId w:val="2"/>
        </w:numPr>
        <w:spacing w:before="240"/>
        <w:ind w:left="578" w:hanging="578"/>
        <w:rPr>
          <w:lang w:eastAsia="zh-CN"/>
        </w:rPr>
      </w:pPr>
      <w:bookmarkStart w:id="0" w:name="_Ref124589705"/>
      <w:bookmarkStart w:id="1" w:name="_Ref129681862"/>
      <w:r w:rsidRPr="00277E28">
        <w:rPr>
          <w:lang w:eastAsia="zh-CN"/>
        </w:rPr>
        <w:t>Introduction</w:t>
      </w:r>
      <w:bookmarkEnd w:id="0"/>
      <w:bookmarkEnd w:id="1"/>
    </w:p>
    <w:p w14:paraId="523B512B" w14:textId="41455F25" w:rsidR="001810E7" w:rsidRPr="00277E28" w:rsidRDefault="00FB4F26" w:rsidP="00B83BBD">
      <w:pPr>
        <w:rPr>
          <w:lang w:eastAsia="zh-CN"/>
        </w:rPr>
      </w:pPr>
      <w:bookmarkStart w:id="2" w:name="_Ref129681832"/>
      <w:r w:rsidRPr="00277E28">
        <w:rPr>
          <w:lang w:eastAsia="zh-CN"/>
        </w:rPr>
        <w:t>NR</w:t>
      </w:r>
      <w:r w:rsidR="001E271E" w:rsidRPr="00277E28">
        <w:rPr>
          <w:lang w:eastAsia="zh-CN"/>
        </w:rPr>
        <w:t xml:space="preserve"> </w:t>
      </w:r>
      <w:r w:rsidR="00B12457" w:rsidRPr="00277E28">
        <w:rPr>
          <w:lang w:eastAsia="zh-CN"/>
        </w:rPr>
        <w:t>Rel-</w:t>
      </w:r>
      <w:r w:rsidRPr="00277E28">
        <w:rPr>
          <w:lang w:eastAsia="zh-CN"/>
        </w:rPr>
        <w:t xml:space="preserve">15 supports the basic URLLC functionalities </w:t>
      </w:r>
      <w:r w:rsidR="005262FF">
        <w:rPr>
          <w:lang w:eastAsia="zh-CN"/>
        </w:rPr>
        <w:t>satisfying</w:t>
      </w:r>
      <w:r w:rsidRPr="00277E28">
        <w:rPr>
          <w:lang w:eastAsia="zh-CN"/>
        </w:rPr>
        <w:t xml:space="preserve"> </w:t>
      </w:r>
      <w:r w:rsidR="005262FF">
        <w:rPr>
          <w:lang w:eastAsia="zh-CN"/>
        </w:rPr>
        <w:t xml:space="preserve">the requirements </w:t>
      </w:r>
      <w:r w:rsidRPr="00277E28">
        <w:rPr>
          <w:lang w:eastAsia="zh-CN"/>
        </w:rPr>
        <w:t xml:space="preserve">of low latency and </w:t>
      </w:r>
      <w:r w:rsidR="00D256F2" w:rsidRPr="00277E28">
        <w:rPr>
          <w:lang w:eastAsia="zh-CN"/>
        </w:rPr>
        <w:t>ultra-reliability</w:t>
      </w:r>
      <w:r w:rsidR="001E271E" w:rsidRPr="00277E28">
        <w:rPr>
          <w:lang w:eastAsia="zh-CN"/>
        </w:rPr>
        <w:t xml:space="preserve">. </w:t>
      </w:r>
      <w:r w:rsidR="007C156D" w:rsidRPr="00277E28">
        <w:rPr>
          <w:lang w:eastAsia="zh-CN"/>
        </w:rPr>
        <w:t xml:space="preserve">Furthermore, </w:t>
      </w:r>
      <w:r w:rsidR="005262FF">
        <w:rPr>
          <w:lang w:eastAsia="zh-CN"/>
        </w:rPr>
        <w:t xml:space="preserve">there are </w:t>
      </w:r>
      <w:r w:rsidR="00477910" w:rsidRPr="00277E28">
        <w:rPr>
          <w:lang w:eastAsia="zh-CN"/>
        </w:rPr>
        <w:t>two NR Rel-16 work items (WI)</w:t>
      </w:r>
      <w:r w:rsidR="001827EE" w:rsidRPr="00277E28">
        <w:rPr>
          <w:lang w:eastAsia="zh-CN"/>
        </w:rPr>
        <w:t xml:space="preserve"> on URLLC and industrial internet of things (</w:t>
      </w:r>
      <w:proofErr w:type="spellStart"/>
      <w:r w:rsidR="001827EE" w:rsidRPr="00277E28">
        <w:rPr>
          <w:lang w:eastAsia="zh-CN"/>
        </w:rPr>
        <w:t>II</w:t>
      </w:r>
      <w:r w:rsidR="0004012D">
        <w:rPr>
          <w:lang w:eastAsia="zh-CN"/>
        </w:rPr>
        <w:t>o</w:t>
      </w:r>
      <w:r w:rsidR="001827EE" w:rsidRPr="00277E28">
        <w:rPr>
          <w:lang w:eastAsia="zh-CN"/>
        </w:rPr>
        <w:t>T</w:t>
      </w:r>
      <w:proofErr w:type="spellEnd"/>
      <w:r w:rsidR="001827EE" w:rsidRPr="00277E28">
        <w:rPr>
          <w:lang w:eastAsia="zh-CN"/>
        </w:rPr>
        <w:t>)</w:t>
      </w:r>
      <w:r w:rsidR="00477910" w:rsidRPr="00277E28">
        <w:rPr>
          <w:lang w:eastAsia="zh-CN"/>
        </w:rPr>
        <w:t xml:space="preserve"> </w:t>
      </w:r>
      <w:r w:rsidR="005262FF">
        <w:rPr>
          <w:lang w:eastAsia="zh-CN"/>
        </w:rPr>
        <w:t>for further enhancements</w:t>
      </w:r>
      <w:r w:rsidR="00A05759">
        <w:rPr>
          <w:lang w:eastAsia="zh-CN"/>
        </w:rPr>
        <w:t xml:space="preserve"> [1]</w:t>
      </w:r>
      <w:r w:rsidR="00BB3A5D">
        <w:rPr>
          <w:lang w:eastAsia="zh-CN"/>
        </w:rPr>
        <w:t>,</w:t>
      </w:r>
      <w:r w:rsidR="002967C2">
        <w:rPr>
          <w:lang w:eastAsia="zh-CN"/>
        </w:rPr>
        <w:t xml:space="preserve"> </w:t>
      </w:r>
      <w:r w:rsidR="00A05759">
        <w:rPr>
          <w:lang w:eastAsia="zh-CN"/>
        </w:rPr>
        <w:t>[2</w:t>
      </w:r>
      <w:r w:rsidR="00FB0D98" w:rsidRPr="00277E28">
        <w:rPr>
          <w:lang w:eastAsia="zh-CN"/>
        </w:rPr>
        <w:t>]</w:t>
      </w:r>
      <w:r w:rsidR="00E77C18" w:rsidRPr="00277E28">
        <w:rPr>
          <w:lang w:eastAsia="zh-CN"/>
        </w:rPr>
        <w:t xml:space="preserve">. </w:t>
      </w:r>
    </w:p>
    <w:p w14:paraId="1B59F93F" w14:textId="5CD9D0F8" w:rsidR="00260E6C" w:rsidRPr="00277E28" w:rsidRDefault="00C338F5" w:rsidP="005262FF">
      <w:pPr>
        <w:rPr>
          <w:lang w:eastAsia="zh-CN"/>
        </w:rPr>
      </w:pPr>
      <w:r w:rsidRPr="00277E28">
        <w:rPr>
          <w:lang w:eastAsia="zh-CN"/>
        </w:rPr>
        <w:t xml:space="preserve">In this contribution, </w:t>
      </w:r>
      <w:r w:rsidR="005262FF">
        <w:rPr>
          <w:lang w:eastAsia="zh-CN"/>
        </w:rPr>
        <w:t xml:space="preserve">we give the analysis on the potential issues based on the current </w:t>
      </w:r>
      <w:proofErr w:type="spellStart"/>
      <w:r w:rsidR="005262FF">
        <w:rPr>
          <w:lang w:eastAsia="zh-CN"/>
        </w:rPr>
        <w:t>IIoT</w:t>
      </w:r>
      <w:proofErr w:type="spellEnd"/>
      <w:r w:rsidR="005262FF">
        <w:rPr>
          <w:lang w:eastAsia="zh-CN"/>
        </w:rPr>
        <w:t xml:space="preserve"> </w:t>
      </w:r>
      <w:r w:rsidR="005262FF">
        <w:rPr>
          <w:rFonts w:hint="eastAsia"/>
          <w:lang w:eastAsia="zh-CN"/>
        </w:rPr>
        <w:t xml:space="preserve">and URLLC </w:t>
      </w:r>
      <w:r w:rsidR="005262FF">
        <w:rPr>
          <w:lang w:eastAsia="zh-CN"/>
        </w:rPr>
        <w:t>mechanisms,</w:t>
      </w:r>
      <w:r w:rsidR="005262FF" w:rsidRPr="00277E28">
        <w:rPr>
          <w:lang w:eastAsia="zh-CN"/>
        </w:rPr>
        <w:t xml:space="preserve"> </w:t>
      </w:r>
      <w:r w:rsidR="004D65FE" w:rsidRPr="00277E28">
        <w:rPr>
          <w:lang w:eastAsia="zh-CN"/>
        </w:rPr>
        <w:t>and accordingly</w:t>
      </w:r>
      <w:r w:rsidR="00B6068E">
        <w:rPr>
          <w:lang w:eastAsia="zh-CN"/>
        </w:rPr>
        <w:t xml:space="preserve"> provide</w:t>
      </w:r>
      <w:r w:rsidR="004D65FE" w:rsidRPr="00277E28">
        <w:rPr>
          <w:lang w:eastAsia="zh-CN"/>
        </w:rPr>
        <w:t xml:space="preserve"> the potential </w:t>
      </w:r>
      <w:r w:rsidR="005262FF">
        <w:rPr>
          <w:lang w:eastAsia="zh-CN"/>
        </w:rPr>
        <w:t>enhancements</w:t>
      </w:r>
      <w:r w:rsidR="004D65FE" w:rsidRPr="00277E28">
        <w:rPr>
          <w:lang w:eastAsia="zh-CN"/>
        </w:rPr>
        <w:t xml:space="preserve"> for NR Rel-17 </w:t>
      </w:r>
      <w:proofErr w:type="spellStart"/>
      <w:r w:rsidR="005262FF">
        <w:rPr>
          <w:lang w:eastAsia="zh-CN"/>
        </w:rPr>
        <w:t>IIoT</w:t>
      </w:r>
      <w:proofErr w:type="spellEnd"/>
      <w:r w:rsidR="005262FF">
        <w:rPr>
          <w:lang w:eastAsia="zh-CN"/>
        </w:rPr>
        <w:t xml:space="preserve"> </w:t>
      </w:r>
      <w:r w:rsidR="005262FF">
        <w:rPr>
          <w:rFonts w:hint="eastAsia"/>
          <w:lang w:eastAsia="zh-CN"/>
        </w:rPr>
        <w:t>and URLLC</w:t>
      </w:r>
      <w:r w:rsidR="004D65FE" w:rsidRPr="00277E28">
        <w:rPr>
          <w:lang w:eastAsia="zh-CN"/>
        </w:rPr>
        <w:t xml:space="preserve">. </w:t>
      </w:r>
    </w:p>
    <w:p w14:paraId="65BB9910" w14:textId="4DC9C75A" w:rsidR="00456E09" w:rsidRPr="00307CAC" w:rsidRDefault="00456E09" w:rsidP="00307CAC">
      <w:pPr>
        <w:pStyle w:val="1"/>
        <w:numPr>
          <w:ilvl w:val="0"/>
          <w:numId w:val="2"/>
        </w:numPr>
        <w:spacing w:before="240"/>
        <w:ind w:left="578" w:hanging="578"/>
        <w:rPr>
          <w:lang w:eastAsia="zh-CN"/>
        </w:rPr>
      </w:pPr>
      <w:r w:rsidRPr="00307CAC">
        <w:rPr>
          <w:lang w:eastAsia="zh-CN"/>
        </w:rPr>
        <w:t>Enhancements for</w:t>
      </w:r>
      <w:r w:rsidR="005262FF" w:rsidRPr="00307CAC">
        <w:rPr>
          <w:lang w:eastAsia="zh-CN"/>
        </w:rPr>
        <w:t xml:space="preserve"> NR Rel-17 </w:t>
      </w:r>
      <w:proofErr w:type="spellStart"/>
      <w:r w:rsidR="005262FF" w:rsidRPr="00307CAC">
        <w:rPr>
          <w:lang w:eastAsia="zh-CN"/>
        </w:rPr>
        <w:t>IIoT</w:t>
      </w:r>
      <w:proofErr w:type="spellEnd"/>
      <w:r w:rsidR="005262FF" w:rsidRPr="00307CAC">
        <w:rPr>
          <w:lang w:eastAsia="zh-CN"/>
        </w:rPr>
        <w:t xml:space="preserve"> and URLLC</w:t>
      </w:r>
    </w:p>
    <w:p w14:paraId="281DA40B" w14:textId="635E38F4" w:rsidR="00EC3831" w:rsidRPr="005821BE" w:rsidRDefault="00EC3831" w:rsidP="00EC3831">
      <w:pPr>
        <w:tabs>
          <w:tab w:val="num" w:pos="2160"/>
        </w:tabs>
        <w:overflowPunct w:val="0"/>
        <w:snapToGrid/>
        <w:spacing w:after="0"/>
        <w:textAlignment w:val="baseline"/>
        <w:rPr>
          <w:bCs/>
          <w:lang w:val="en-GB" w:eastAsia="en-GB"/>
        </w:rPr>
      </w:pPr>
      <w:r w:rsidRPr="005821BE">
        <w:rPr>
          <w:bCs/>
          <w:lang w:val="en-GB" w:eastAsia="en-GB"/>
        </w:rPr>
        <w:t xml:space="preserve">There are four key use cases to be considered for Rel-17 </w:t>
      </w:r>
      <w:proofErr w:type="spellStart"/>
      <w:r w:rsidRPr="005821BE">
        <w:rPr>
          <w:bCs/>
          <w:lang w:val="en-GB" w:eastAsia="en-GB"/>
        </w:rPr>
        <w:t>IIoT</w:t>
      </w:r>
      <w:proofErr w:type="spellEnd"/>
      <w:r w:rsidR="00B6068E">
        <w:rPr>
          <w:bCs/>
          <w:lang w:val="en-GB" w:eastAsia="en-GB"/>
        </w:rPr>
        <w:t xml:space="preserve"> including</w:t>
      </w:r>
    </w:p>
    <w:p w14:paraId="142B0BD2" w14:textId="77777777" w:rsidR="00EC3831" w:rsidRPr="005821BE" w:rsidRDefault="00EC3831" w:rsidP="00EC3831">
      <w:pPr>
        <w:tabs>
          <w:tab w:val="num" w:pos="2160"/>
        </w:tabs>
        <w:overflowPunct w:val="0"/>
        <w:snapToGrid/>
        <w:spacing w:after="0"/>
        <w:textAlignment w:val="baseline"/>
        <w:rPr>
          <w:bCs/>
          <w:lang w:val="en-GB" w:eastAsia="en-GB"/>
        </w:rPr>
      </w:pPr>
    </w:p>
    <w:p w14:paraId="52713840" w14:textId="77777777" w:rsidR="00EC3831" w:rsidRPr="005821BE" w:rsidRDefault="00EC3831" w:rsidP="00EC3831">
      <w:pPr>
        <w:numPr>
          <w:ilvl w:val="0"/>
          <w:numId w:val="15"/>
        </w:numPr>
        <w:overflowPunct w:val="0"/>
        <w:snapToGrid/>
        <w:spacing w:after="0"/>
        <w:jc w:val="left"/>
        <w:textAlignment w:val="baseline"/>
        <w:rPr>
          <w:bCs/>
          <w:lang w:val="en-GB" w:eastAsia="en-GB"/>
        </w:rPr>
      </w:pPr>
      <w:r w:rsidRPr="005821BE">
        <w:rPr>
          <w:bCs/>
          <w:lang w:val="en-GB" w:eastAsia="en-GB"/>
        </w:rPr>
        <w:t>AR/VR (Entertainment industry)</w:t>
      </w:r>
    </w:p>
    <w:p w14:paraId="5C87DB98" w14:textId="77777777" w:rsidR="00EC3831" w:rsidRPr="005821BE" w:rsidRDefault="00EC3831" w:rsidP="00EC3831">
      <w:pPr>
        <w:numPr>
          <w:ilvl w:val="0"/>
          <w:numId w:val="15"/>
        </w:numPr>
        <w:overflowPunct w:val="0"/>
        <w:snapToGrid/>
        <w:spacing w:after="0"/>
        <w:jc w:val="left"/>
        <w:textAlignment w:val="baseline"/>
        <w:rPr>
          <w:bCs/>
          <w:lang w:val="en-GB" w:eastAsia="en-GB"/>
        </w:rPr>
      </w:pPr>
      <w:r w:rsidRPr="005821BE">
        <w:rPr>
          <w:bCs/>
          <w:lang w:val="en-GB" w:eastAsia="en-GB"/>
        </w:rPr>
        <w:t>Factory automation</w:t>
      </w:r>
    </w:p>
    <w:p w14:paraId="63004915" w14:textId="77777777" w:rsidR="00EC3831" w:rsidRPr="005821BE" w:rsidRDefault="00EC3831" w:rsidP="00EC3831">
      <w:pPr>
        <w:numPr>
          <w:ilvl w:val="0"/>
          <w:numId w:val="15"/>
        </w:numPr>
        <w:overflowPunct w:val="0"/>
        <w:snapToGrid/>
        <w:spacing w:after="0"/>
        <w:jc w:val="left"/>
        <w:textAlignment w:val="baseline"/>
        <w:rPr>
          <w:bCs/>
          <w:lang w:val="en-GB" w:eastAsia="en-GB"/>
        </w:rPr>
      </w:pPr>
      <w:r w:rsidRPr="005821BE">
        <w:rPr>
          <w:bCs/>
          <w:lang w:val="en-GB" w:eastAsia="en-GB"/>
        </w:rPr>
        <w:t>Transport Industry</w:t>
      </w:r>
    </w:p>
    <w:p w14:paraId="1D0095EE" w14:textId="77777777" w:rsidR="00EC3831" w:rsidRPr="005821BE" w:rsidRDefault="00EC3831" w:rsidP="00EC3831">
      <w:pPr>
        <w:numPr>
          <w:ilvl w:val="0"/>
          <w:numId w:val="15"/>
        </w:numPr>
        <w:overflowPunct w:val="0"/>
        <w:snapToGrid/>
        <w:spacing w:after="0"/>
        <w:jc w:val="left"/>
        <w:textAlignment w:val="baseline"/>
        <w:rPr>
          <w:bCs/>
          <w:lang w:val="en-GB" w:eastAsia="en-GB"/>
        </w:rPr>
      </w:pPr>
      <w:r w:rsidRPr="005821BE">
        <w:rPr>
          <w:bCs/>
          <w:lang w:val="en-GB" w:eastAsia="en-GB"/>
        </w:rPr>
        <w:t>Electrical Power Distribution</w:t>
      </w:r>
    </w:p>
    <w:p w14:paraId="77A0C306" w14:textId="3CC2D59D" w:rsidR="00EC3831" w:rsidRPr="005821BE" w:rsidRDefault="00EC3831" w:rsidP="00EC3831">
      <w:pPr>
        <w:pStyle w:val="1"/>
        <w:spacing w:before="240"/>
        <w:rPr>
          <w:bCs w:val="0"/>
          <w:sz w:val="22"/>
          <w:szCs w:val="22"/>
          <w:lang w:eastAsia="zh-CN"/>
        </w:rPr>
      </w:pPr>
      <w:r w:rsidRPr="005821BE">
        <w:rPr>
          <w:bCs w:val="0"/>
          <w:sz w:val="22"/>
          <w:szCs w:val="22"/>
          <w:lang w:eastAsia="zh-CN"/>
        </w:rPr>
        <w:t>NR TSC-related enhancements</w:t>
      </w:r>
    </w:p>
    <w:p w14:paraId="4818D912" w14:textId="552DEA35" w:rsidR="00EC3831" w:rsidRPr="00EC3831" w:rsidRDefault="00EC3831" w:rsidP="008E134E">
      <w:pPr>
        <w:pStyle w:val="af3"/>
        <w:numPr>
          <w:ilvl w:val="0"/>
          <w:numId w:val="16"/>
        </w:numPr>
        <w:ind w:firstLineChars="0"/>
        <w:rPr>
          <w:lang w:eastAsia="zh-CN"/>
        </w:rPr>
      </w:pPr>
      <w:r w:rsidRPr="00EC3831">
        <w:rPr>
          <w:lang w:eastAsia="zh-CN"/>
        </w:rPr>
        <w:t>Enhancements to further optimize jitter for periodic deterministic traffic</w:t>
      </w:r>
    </w:p>
    <w:p w14:paraId="3A848322" w14:textId="58FD7F79" w:rsidR="00EC3831" w:rsidRPr="005821BE" w:rsidRDefault="00EC3831" w:rsidP="005161D2">
      <w:pPr>
        <w:overflowPunct w:val="0"/>
        <w:snapToGrid/>
        <w:spacing w:beforeLines="50" w:before="120" w:after="180"/>
        <w:textAlignment w:val="baseline"/>
        <w:rPr>
          <w:lang w:val="en-GB" w:eastAsia="zh-CN"/>
        </w:rPr>
      </w:pPr>
      <w:r w:rsidRPr="005821BE">
        <w:rPr>
          <w:lang w:val="en-GB" w:eastAsia="zh-CN"/>
        </w:rPr>
        <w:t>Jitter is one of the cha</w:t>
      </w:r>
      <w:r w:rsidR="00BA158B">
        <w:rPr>
          <w:lang w:val="en-GB" w:eastAsia="zh-CN"/>
        </w:rPr>
        <w:t>racteristics for TSN traffics a</w:t>
      </w:r>
      <w:r w:rsidRPr="005821BE">
        <w:rPr>
          <w:lang w:val="en-GB" w:eastAsia="zh-CN"/>
        </w:rPr>
        <w:t xml:space="preserve">nd it is an important factor to evaluate the </w:t>
      </w:r>
      <w:r w:rsidR="00B6068E">
        <w:rPr>
          <w:lang w:val="en-GB" w:eastAsia="zh-CN"/>
        </w:rPr>
        <w:t xml:space="preserve">TSN </w:t>
      </w:r>
      <w:r w:rsidRPr="005821BE">
        <w:rPr>
          <w:lang w:val="en-GB" w:eastAsia="zh-CN"/>
        </w:rPr>
        <w:t>traffic pattern.</w:t>
      </w:r>
      <w:r w:rsidR="00BB3A5D">
        <w:rPr>
          <w:lang w:val="en-GB" w:eastAsia="zh-CN"/>
        </w:rPr>
        <w:t xml:space="preserve"> </w:t>
      </w:r>
      <w:r w:rsidRPr="005821BE">
        <w:rPr>
          <w:lang w:val="en-GB" w:eastAsia="zh-CN"/>
        </w:rPr>
        <w:t>Although the study of jitter is deprioritized for some reasons in R</w:t>
      </w:r>
      <w:r w:rsidR="00BB3A5D">
        <w:rPr>
          <w:lang w:val="en-GB" w:eastAsia="zh-CN"/>
        </w:rPr>
        <w:t>el-</w:t>
      </w:r>
      <w:r w:rsidRPr="005821BE">
        <w:rPr>
          <w:lang w:val="en-GB" w:eastAsia="zh-CN"/>
        </w:rPr>
        <w:t>16, it should be a necessary characteristic to be studied in R</w:t>
      </w:r>
      <w:r w:rsidR="00BB3A5D">
        <w:rPr>
          <w:lang w:val="en-GB" w:eastAsia="zh-CN"/>
        </w:rPr>
        <w:t>el-</w:t>
      </w:r>
      <w:r w:rsidRPr="005821BE">
        <w:rPr>
          <w:lang w:val="en-GB" w:eastAsia="zh-CN"/>
        </w:rPr>
        <w:t>17, especially for periodic deterministic traffic.</w:t>
      </w:r>
    </w:p>
    <w:p w14:paraId="08A7879F" w14:textId="0660D096" w:rsidR="00EC3831" w:rsidRPr="005821BE" w:rsidRDefault="00EC3831" w:rsidP="005161D2">
      <w:pPr>
        <w:overflowPunct w:val="0"/>
        <w:snapToGrid/>
        <w:spacing w:beforeLines="50" w:before="120" w:after="180"/>
        <w:textAlignment w:val="baseline"/>
        <w:rPr>
          <w:lang w:val="en-GB" w:eastAsia="zh-CN"/>
        </w:rPr>
      </w:pPr>
      <w:r w:rsidRPr="005821BE">
        <w:rPr>
          <w:lang w:val="en-GB" w:eastAsia="zh-CN"/>
        </w:rPr>
        <w:t xml:space="preserve">For uplink, as UE’s TSC traffic pattern related information such as message periodicity, message size, message arrival time at </w:t>
      </w:r>
      <w:proofErr w:type="spellStart"/>
      <w:r w:rsidRPr="005821BE">
        <w:rPr>
          <w:lang w:val="en-GB" w:eastAsia="zh-CN"/>
        </w:rPr>
        <w:t>gNB</w:t>
      </w:r>
      <w:proofErr w:type="spellEnd"/>
      <w:r w:rsidRPr="005821BE">
        <w:rPr>
          <w:lang w:val="en-GB" w:eastAsia="zh-CN"/>
        </w:rPr>
        <w:t xml:space="preserve"> (DL) and UE (UL), is provided from Core Network to RAN and between RAN nodes, the network would be able to </w:t>
      </w:r>
      <w:r w:rsidR="00BB3A5D">
        <w:rPr>
          <w:lang w:val="en-GB" w:eastAsia="zh-CN"/>
        </w:rPr>
        <w:t>get aware of</w:t>
      </w:r>
      <w:r w:rsidR="00BB3A5D" w:rsidRPr="005821BE">
        <w:rPr>
          <w:lang w:val="en-GB" w:eastAsia="zh-CN"/>
        </w:rPr>
        <w:t xml:space="preserve"> </w:t>
      </w:r>
      <w:r w:rsidRPr="005821BE">
        <w:rPr>
          <w:lang w:val="en-GB" w:eastAsia="zh-CN"/>
        </w:rPr>
        <w:t xml:space="preserve">the message size and the occasions when the data becomes available without receiving SR/BSR. Thus, </w:t>
      </w:r>
      <w:r w:rsidRPr="005821BE">
        <w:rPr>
          <w:lang w:eastAsia="en-GB"/>
        </w:rPr>
        <w:t xml:space="preserve">considering the traffic pattern known by </w:t>
      </w:r>
      <w:proofErr w:type="spellStart"/>
      <w:r w:rsidRPr="005821BE">
        <w:rPr>
          <w:lang w:eastAsia="en-GB"/>
        </w:rPr>
        <w:t>gNB</w:t>
      </w:r>
      <w:proofErr w:type="spellEnd"/>
      <w:r w:rsidRPr="005821BE">
        <w:rPr>
          <w:lang w:eastAsia="en-GB"/>
        </w:rPr>
        <w:t xml:space="preserve"> and the jitter, </w:t>
      </w:r>
      <w:r w:rsidRPr="005821BE">
        <w:rPr>
          <w:lang w:val="en-GB" w:eastAsia="zh-CN"/>
        </w:rPr>
        <w:t>more efficient BSR mechanism</w:t>
      </w:r>
      <w:r w:rsidR="00D34E5F">
        <w:rPr>
          <w:lang w:val="en-GB" w:eastAsia="zh-CN"/>
        </w:rPr>
        <w:t>s</w:t>
      </w:r>
      <w:r w:rsidRPr="005821BE">
        <w:rPr>
          <w:lang w:val="en-GB" w:eastAsia="zh-CN"/>
        </w:rPr>
        <w:t xml:space="preserve"> could be studied compared with the legacy mechanism that the BSR is triggered upon </w:t>
      </w:r>
      <w:r w:rsidR="00D34E5F">
        <w:rPr>
          <w:lang w:val="en-GB" w:eastAsia="zh-CN"/>
        </w:rPr>
        <w:t xml:space="preserve">the </w:t>
      </w:r>
      <w:r w:rsidRPr="005821BE">
        <w:rPr>
          <w:lang w:val="en-GB" w:eastAsia="zh-CN"/>
        </w:rPr>
        <w:t xml:space="preserve">arrival of new data or data </w:t>
      </w:r>
      <w:r w:rsidR="00D34E5F">
        <w:rPr>
          <w:lang w:val="en-GB" w:eastAsia="zh-CN"/>
        </w:rPr>
        <w:t>with</w:t>
      </w:r>
      <w:r w:rsidR="00D34E5F" w:rsidRPr="005821BE">
        <w:rPr>
          <w:lang w:val="en-GB" w:eastAsia="zh-CN"/>
        </w:rPr>
        <w:t xml:space="preserve"> </w:t>
      </w:r>
      <w:r w:rsidRPr="005821BE">
        <w:rPr>
          <w:lang w:val="en-GB" w:eastAsia="zh-CN"/>
        </w:rPr>
        <w:t>higher priority.</w:t>
      </w:r>
    </w:p>
    <w:p w14:paraId="1E0A9131" w14:textId="2B3D2DF3" w:rsidR="00EC3831" w:rsidRPr="005821BE" w:rsidRDefault="00EC3831" w:rsidP="005161D2">
      <w:pPr>
        <w:overflowPunct w:val="0"/>
        <w:snapToGrid/>
        <w:spacing w:beforeLines="50" w:before="120" w:after="180"/>
        <w:textAlignment w:val="baseline"/>
        <w:rPr>
          <w:lang w:val="en-GB" w:eastAsia="zh-CN"/>
        </w:rPr>
      </w:pPr>
      <w:r w:rsidRPr="005821BE">
        <w:rPr>
          <w:lang w:val="en-GB" w:eastAsia="zh-CN"/>
        </w:rPr>
        <w:t xml:space="preserve">For downlink, </w:t>
      </w:r>
      <w:r w:rsidR="00BA158B">
        <w:rPr>
          <w:lang w:val="en-GB" w:eastAsia="zh-CN"/>
        </w:rPr>
        <w:t>SPS is a</w:t>
      </w:r>
      <w:r w:rsidRPr="005821BE">
        <w:rPr>
          <w:lang w:val="en-GB" w:eastAsia="zh-CN"/>
        </w:rPr>
        <w:t xml:space="preserve">n efficient method to support downlink periodic deterministic traffic </w:t>
      </w:r>
      <w:r w:rsidR="00BA158B">
        <w:rPr>
          <w:lang w:val="en-GB" w:eastAsia="zh-CN"/>
        </w:rPr>
        <w:t>by configuring</w:t>
      </w:r>
      <w:r w:rsidRPr="005821BE">
        <w:rPr>
          <w:lang w:val="en-GB" w:eastAsia="zh-CN"/>
        </w:rPr>
        <w:t xml:space="preserve"> the resource pattern of the assigned SPS a</w:t>
      </w:r>
      <w:r w:rsidR="00BA158B">
        <w:rPr>
          <w:lang w:val="en-GB" w:eastAsia="zh-CN"/>
        </w:rPr>
        <w:t>ligned with the traffic pattern</w:t>
      </w:r>
      <w:r w:rsidR="00BA3E3F">
        <w:rPr>
          <w:lang w:val="en-GB" w:eastAsia="zh-CN"/>
        </w:rPr>
        <w:t>. However, when there is</w:t>
      </w:r>
      <w:r w:rsidRPr="005821BE">
        <w:rPr>
          <w:lang w:val="en-GB" w:eastAsia="zh-CN"/>
        </w:rPr>
        <w:t xml:space="preserve"> jitter </w:t>
      </w:r>
      <w:r w:rsidR="003E27A6">
        <w:rPr>
          <w:lang w:val="en-GB" w:eastAsia="zh-CN"/>
        </w:rPr>
        <w:t xml:space="preserve">on the </w:t>
      </w:r>
      <w:r w:rsidRPr="005821BE">
        <w:rPr>
          <w:lang w:val="en-GB" w:eastAsia="zh-CN"/>
        </w:rPr>
        <w:t>message arrival time, there will also be a misalignment between the actual arrival time and the start</w:t>
      </w:r>
      <w:r w:rsidR="004F5B83">
        <w:rPr>
          <w:lang w:val="en-GB" w:eastAsia="zh-CN"/>
        </w:rPr>
        <w:t>ing</w:t>
      </w:r>
      <w:r w:rsidRPr="005821BE">
        <w:rPr>
          <w:lang w:val="en-GB" w:eastAsia="zh-CN"/>
        </w:rPr>
        <w:t xml:space="preserve"> time of the associated SPS resource assigned. If the actual arrival time is later than the occasion of the associated SPS resource, the transmission latency will be </w:t>
      </w:r>
      <w:r w:rsidR="008E134E">
        <w:rPr>
          <w:lang w:val="en-GB" w:eastAsia="zh-CN"/>
        </w:rPr>
        <w:t>increased</w:t>
      </w:r>
      <w:r w:rsidRPr="005821BE">
        <w:rPr>
          <w:lang w:val="en-GB" w:eastAsia="zh-CN"/>
        </w:rPr>
        <w:t xml:space="preserve">. For latency sensitive TSC traffic, the latency may be intolerable. As the DL message arrival time could be known to the network, some enhancements could be studied to address mitigation of latency caused by jitter. </w:t>
      </w:r>
    </w:p>
    <w:p w14:paraId="69BBDA85" w14:textId="2CEC3253" w:rsidR="00EC3831" w:rsidRPr="005821BE" w:rsidRDefault="00EC3831" w:rsidP="008E134E">
      <w:pPr>
        <w:pStyle w:val="af3"/>
        <w:numPr>
          <w:ilvl w:val="0"/>
          <w:numId w:val="16"/>
        </w:numPr>
        <w:ind w:firstLineChars="0"/>
        <w:rPr>
          <w:lang w:eastAsia="zh-CN"/>
        </w:rPr>
      </w:pPr>
      <w:r w:rsidRPr="005821BE">
        <w:rPr>
          <w:lang w:eastAsia="zh-CN"/>
        </w:rPr>
        <w:t>Enhancements to satisfy tighter requirement</w:t>
      </w:r>
      <w:r w:rsidR="004F5B83">
        <w:rPr>
          <w:lang w:eastAsia="zh-CN"/>
        </w:rPr>
        <w:t>s</w:t>
      </w:r>
      <w:r w:rsidRPr="005821BE">
        <w:rPr>
          <w:lang w:eastAsia="zh-CN"/>
        </w:rPr>
        <w:t xml:space="preserve"> of latency for TSC traffic.</w:t>
      </w:r>
    </w:p>
    <w:p w14:paraId="1670C1A5" w14:textId="77777777" w:rsidR="00EC3831" w:rsidRPr="005821BE" w:rsidRDefault="00EC3831" w:rsidP="005161D2">
      <w:pPr>
        <w:overflowPunct w:val="0"/>
        <w:snapToGrid/>
        <w:spacing w:beforeLines="50" w:before="120" w:after="180"/>
        <w:textAlignment w:val="baseline"/>
        <w:rPr>
          <w:lang w:eastAsia="en-GB"/>
        </w:rPr>
      </w:pPr>
      <w:r w:rsidRPr="005821BE">
        <w:rPr>
          <w:lang w:eastAsia="en-GB"/>
        </w:rPr>
        <w:t xml:space="preserve">In addition, there could be some critical packets in TSC, such as packets for factory control signaling, the requirements of latency and reliability can be quite critical. To ensure the critical </w:t>
      </w:r>
      <w:proofErr w:type="spellStart"/>
      <w:r w:rsidRPr="005821BE">
        <w:rPr>
          <w:lang w:eastAsia="en-GB"/>
        </w:rPr>
        <w:t>QoS</w:t>
      </w:r>
      <w:proofErr w:type="spellEnd"/>
      <w:r w:rsidRPr="005821BE">
        <w:rPr>
          <w:lang w:eastAsia="en-GB"/>
        </w:rPr>
        <w:t xml:space="preserve"> of these traffics, enhancements should be further studied.</w:t>
      </w:r>
    </w:p>
    <w:p w14:paraId="7EC19D4C" w14:textId="23FCB402" w:rsidR="00EC3831" w:rsidRPr="005821BE" w:rsidRDefault="008E134E" w:rsidP="005161D2">
      <w:pPr>
        <w:overflowPunct w:val="0"/>
        <w:snapToGrid/>
        <w:spacing w:beforeLines="50" w:before="120" w:after="180"/>
        <w:textAlignment w:val="baseline"/>
        <w:rPr>
          <w:lang w:val="en-GB" w:eastAsia="zh-CN"/>
        </w:rPr>
      </w:pPr>
      <w:r>
        <w:rPr>
          <w:lang w:val="en-GB" w:eastAsia="zh-CN"/>
        </w:rPr>
        <w:t>During</w:t>
      </w:r>
      <w:r w:rsidRPr="005821BE">
        <w:rPr>
          <w:lang w:val="en-GB" w:eastAsia="zh-CN"/>
        </w:rPr>
        <w:t xml:space="preserve"> </w:t>
      </w:r>
      <w:r w:rsidR="00EC3831" w:rsidRPr="005821BE">
        <w:rPr>
          <w:lang w:val="en-GB" w:eastAsia="zh-CN"/>
        </w:rPr>
        <w:t>R</w:t>
      </w:r>
      <w:r>
        <w:rPr>
          <w:lang w:val="en-GB" w:eastAsia="zh-CN"/>
        </w:rPr>
        <w:t>el-</w:t>
      </w:r>
      <w:r w:rsidR="00EC3831" w:rsidRPr="005821BE">
        <w:rPr>
          <w:lang w:val="en-GB" w:eastAsia="zh-CN"/>
        </w:rPr>
        <w:t xml:space="preserve">16 </w:t>
      </w:r>
      <w:proofErr w:type="spellStart"/>
      <w:r w:rsidR="00EC3831" w:rsidRPr="005821BE">
        <w:rPr>
          <w:lang w:val="en-GB" w:eastAsia="zh-CN"/>
        </w:rPr>
        <w:t>IIoT</w:t>
      </w:r>
      <w:proofErr w:type="spellEnd"/>
      <w:r w:rsidR="00EC3831" w:rsidRPr="005821BE">
        <w:rPr>
          <w:lang w:val="en-GB" w:eastAsia="zh-CN"/>
        </w:rPr>
        <w:t xml:space="preserve"> discussion</w:t>
      </w:r>
      <w:r>
        <w:rPr>
          <w:lang w:val="en-GB" w:eastAsia="zh-CN"/>
        </w:rPr>
        <w:t>s</w:t>
      </w:r>
      <w:r w:rsidR="00EC3831" w:rsidRPr="005821BE">
        <w:rPr>
          <w:lang w:val="en-GB" w:eastAsia="zh-CN"/>
        </w:rPr>
        <w:t>, some companies propose</w:t>
      </w:r>
      <w:r>
        <w:rPr>
          <w:lang w:val="en-GB" w:eastAsia="zh-CN"/>
        </w:rPr>
        <w:t>d</w:t>
      </w:r>
      <w:r w:rsidR="00EC3831" w:rsidRPr="005821BE">
        <w:rPr>
          <w:lang w:val="en-GB" w:eastAsia="zh-CN"/>
        </w:rPr>
        <w:t xml:space="preserve"> that the LCH of the targeting traffic should be associated to the configured resources aligned with its traffic pattern.</w:t>
      </w:r>
      <w:r w:rsidR="00EC3831" w:rsidRPr="005821BE">
        <w:rPr>
          <w:rFonts w:hint="eastAsia"/>
          <w:lang w:val="en-GB" w:eastAsia="zh-CN"/>
        </w:rPr>
        <w:t xml:space="preserve"> </w:t>
      </w:r>
      <w:r w:rsidR="00EC3831" w:rsidRPr="005821BE">
        <w:rPr>
          <w:lang w:val="en-GB" w:eastAsia="zh-CN"/>
        </w:rPr>
        <w:t xml:space="preserve">Currently, for a configured resource </w:t>
      </w:r>
      <w:r w:rsidR="00EC3831" w:rsidRPr="005821BE">
        <w:rPr>
          <w:lang w:val="en-GB" w:eastAsia="zh-CN"/>
        </w:rPr>
        <w:lastRenderedPageBreak/>
        <w:t xml:space="preserve">aligned with the traffic pattern of a deterministic periodic traffic, the data of the associated LCH couldn’t be transmitted or may be partially transmitted if the priority of the LCH is lower than the priorities of other LCHs having data available for transmission. This deviates from the motivation that </w:t>
      </w:r>
      <w:proofErr w:type="spellStart"/>
      <w:r w:rsidR="00EC3831" w:rsidRPr="005821BE">
        <w:rPr>
          <w:lang w:val="en-GB" w:eastAsia="zh-CN"/>
        </w:rPr>
        <w:t>gNB</w:t>
      </w:r>
      <w:proofErr w:type="spellEnd"/>
      <w:r w:rsidR="00EC3831" w:rsidRPr="005821BE">
        <w:rPr>
          <w:lang w:val="en-GB" w:eastAsia="zh-CN"/>
        </w:rPr>
        <w:t xml:space="preserve"> </w:t>
      </w:r>
      <w:r w:rsidR="00D63A68" w:rsidRPr="005821BE">
        <w:rPr>
          <w:lang w:val="en-GB" w:eastAsia="zh-CN"/>
        </w:rPr>
        <w:t>allocate</w:t>
      </w:r>
      <w:r w:rsidR="00D63A68">
        <w:rPr>
          <w:lang w:val="en-GB" w:eastAsia="zh-CN"/>
        </w:rPr>
        <w:t>s</w:t>
      </w:r>
      <w:r w:rsidR="00D63A68" w:rsidRPr="005821BE">
        <w:rPr>
          <w:lang w:val="en-GB" w:eastAsia="zh-CN"/>
        </w:rPr>
        <w:t xml:space="preserve"> </w:t>
      </w:r>
      <w:r w:rsidR="00EC3831" w:rsidRPr="005821BE">
        <w:rPr>
          <w:lang w:val="en-GB" w:eastAsia="zh-CN"/>
        </w:rPr>
        <w:t xml:space="preserve">the configured resource </w:t>
      </w:r>
      <w:r w:rsidR="00D63A68">
        <w:rPr>
          <w:lang w:val="en-GB" w:eastAsia="zh-CN"/>
        </w:rPr>
        <w:t>e</w:t>
      </w:r>
      <w:r w:rsidR="00EC3831" w:rsidRPr="005821BE">
        <w:rPr>
          <w:lang w:val="en-GB" w:eastAsia="zh-CN"/>
        </w:rPr>
        <w:t xml:space="preserve">specially for its associated LCH according to the traffic pattern, furthermore it may lead to </w:t>
      </w:r>
      <w:r w:rsidR="00D63A68">
        <w:rPr>
          <w:lang w:val="en-GB" w:eastAsia="zh-CN"/>
        </w:rPr>
        <w:t xml:space="preserve">a </w:t>
      </w:r>
      <w:r w:rsidR="00EC3831" w:rsidRPr="005821BE">
        <w:rPr>
          <w:lang w:val="en-GB" w:eastAsia="zh-CN"/>
        </w:rPr>
        <w:t>delay for each packet. Thus, some enhancements may be needed to prioritize the transmission of the targeting traffic on the associated resource, while at the same time, other traffics are also allowed to use the remaining part of the resource.</w:t>
      </w:r>
    </w:p>
    <w:p w14:paraId="64BC5BF3" w14:textId="717B74CC" w:rsidR="00EC3831" w:rsidRPr="005821BE" w:rsidRDefault="00EC3831" w:rsidP="005161D2">
      <w:pPr>
        <w:overflowPunct w:val="0"/>
        <w:snapToGrid/>
        <w:spacing w:beforeLines="50" w:before="120" w:after="180"/>
        <w:textAlignment w:val="baseline"/>
        <w:rPr>
          <w:lang w:val="en-GB" w:eastAsia="zh-CN"/>
        </w:rPr>
      </w:pPr>
      <w:r w:rsidRPr="005821BE">
        <w:rPr>
          <w:lang w:val="en-GB" w:eastAsia="zh-CN"/>
        </w:rPr>
        <w:t>Currently, BSR and PHR MAC CEs have higher priority than data of all priorities in</w:t>
      </w:r>
      <w:r w:rsidR="00AA4843">
        <w:rPr>
          <w:lang w:val="en-GB" w:eastAsia="zh-CN"/>
        </w:rPr>
        <w:t xml:space="preserve"> the</w:t>
      </w:r>
      <w:r w:rsidRPr="005821BE">
        <w:rPr>
          <w:lang w:val="en-GB" w:eastAsia="zh-CN"/>
        </w:rPr>
        <w:t xml:space="preserve"> LCP procedure for uplink resource transmission. However, if the latency requirement of TSC traffic is tighter than that of reporting the BSR or PHR, it is </w:t>
      </w:r>
      <w:r w:rsidR="003E27A6">
        <w:rPr>
          <w:lang w:val="en-GB" w:eastAsia="zh-CN"/>
        </w:rPr>
        <w:t>expected</w:t>
      </w:r>
      <w:r w:rsidRPr="005821BE">
        <w:rPr>
          <w:lang w:val="en-GB" w:eastAsia="zh-CN"/>
        </w:rPr>
        <w:t xml:space="preserve"> that TSC traffic is prioritized over the MAC CE. Thus, it should be further studied how to mitigate the segmentation of high priority TSC SDUs caused by </w:t>
      </w:r>
      <w:r w:rsidR="003E27A6">
        <w:rPr>
          <w:lang w:val="en-GB" w:eastAsia="zh-CN"/>
        </w:rPr>
        <w:t xml:space="preserve">inserting </w:t>
      </w:r>
      <w:r w:rsidRPr="005821BE">
        <w:rPr>
          <w:lang w:val="en-GB" w:eastAsia="zh-CN"/>
        </w:rPr>
        <w:t>MAC CEs into uplink resource.</w:t>
      </w:r>
    </w:p>
    <w:p w14:paraId="0FD0CC33" w14:textId="3A47CBC9" w:rsidR="00EC3831" w:rsidRPr="005821BE" w:rsidRDefault="00EC3831" w:rsidP="008E134E">
      <w:pPr>
        <w:pStyle w:val="1"/>
        <w:spacing w:before="240"/>
        <w:rPr>
          <w:bCs w:val="0"/>
          <w:sz w:val="22"/>
          <w:szCs w:val="22"/>
          <w:lang w:eastAsia="zh-CN"/>
        </w:rPr>
      </w:pPr>
      <w:r w:rsidRPr="005821BE">
        <w:rPr>
          <w:bCs w:val="0"/>
          <w:sz w:val="22"/>
          <w:szCs w:val="22"/>
          <w:lang w:eastAsia="zh-CN"/>
        </w:rPr>
        <w:t>NR PDCP duplication enhancements</w:t>
      </w:r>
    </w:p>
    <w:p w14:paraId="6CCA3EC2" w14:textId="07CA9F59" w:rsidR="00EC3831" w:rsidRDefault="00EC3831" w:rsidP="005161D2">
      <w:pPr>
        <w:overflowPunct w:val="0"/>
        <w:snapToGrid/>
        <w:spacing w:beforeLines="50" w:before="120" w:after="180"/>
        <w:textAlignment w:val="baseline"/>
        <w:rPr>
          <w:lang w:val="en-GB" w:eastAsia="zh-CN"/>
        </w:rPr>
      </w:pPr>
      <w:r w:rsidRPr="005821BE">
        <w:rPr>
          <w:lang w:val="en-GB" w:eastAsia="zh-CN"/>
        </w:rPr>
        <w:t xml:space="preserve">NR PDCP duplication enhancements </w:t>
      </w:r>
      <w:r w:rsidR="00AA4843">
        <w:rPr>
          <w:lang w:val="en-GB" w:eastAsia="zh-CN"/>
        </w:rPr>
        <w:t>were</w:t>
      </w:r>
      <w:r w:rsidR="00AA4843" w:rsidRPr="005821BE">
        <w:rPr>
          <w:lang w:val="en-GB" w:eastAsia="zh-CN"/>
        </w:rPr>
        <w:t xml:space="preserve"> </w:t>
      </w:r>
      <w:r w:rsidR="003E27A6">
        <w:rPr>
          <w:lang w:val="en-GB" w:eastAsia="zh-CN"/>
        </w:rPr>
        <w:t xml:space="preserve">also </w:t>
      </w:r>
      <w:r w:rsidRPr="005821BE">
        <w:rPr>
          <w:lang w:val="en-GB" w:eastAsia="zh-CN"/>
        </w:rPr>
        <w:t>discussed in R</w:t>
      </w:r>
      <w:r w:rsidR="008E02AC">
        <w:rPr>
          <w:lang w:val="en-GB" w:eastAsia="zh-CN"/>
        </w:rPr>
        <w:t>el-</w:t>
      </w:r>
      <w:r w:rsidR="003E27A6">
        <w:rPr>
          <w:lang w:val="en-GB" w:eastAsia="zh-CN"/>
        </w:rPr>
        <w:t>16. H</w:t>
      </w:r>
      <w:r w:rsidRPr="005821BE">
        <w:rPr>
          <w:lang w:val="en-GB" w:eastAsia="zh-CN"/>
        </w:rPr>
        <w:t>owever</w:t>
      </w:r>
      <w:r w:rsidR="00AA4843">
        <w:rPr>
          <w:lang w:val="en-GB" w:eastAsia="zh-CN"/>
        </w:rPr>
        <w:t>,</w:t>
      </w:r>
      <w:r w:rsidRPr="005821BE">
        <w:rPr>
          <w:lang w:val="en-GB" w:eastAsia="zh-CN"/>
        </w:rPr>
        <w:t xml:space="preserve"> the discussions mostly focused on </w:t>
      </w:r>
      <w:proofErr w:type="spellStart"/>
      <w:r w:rsidRPr="005821BE">
        <w:rPr>
          <w:lang w:val="en-GB" w:eastAsia="zh-CN"/>
        </w:rPr>
        <w:t>gNB</w:t>
      </w:r>
      <w:proofErr w:type="spellEnd"/>
      <w:r w:rsidRPr="005821BE">
        <w:rPr>
          <w:lang w:val="en-GB" w:eastAsia="zh-CN"/>
        </w:rPr>
        <w:t xml:space="preserve"> based mechanisms. Since the </w:t>
      </w:r>
      <w:r w:rsidR="00AA4843">
        <w:t>possibility</w:t>
      </w:r>
      <w:r w:rsidR="00AA4843" w:rsidRPr="005821BE" w:rsidDel="00AA4843">
        <w:rPr>
          <w:lang w:val="en-GB" w:eastAsia="zh-CN"/>
        </w:rPr>
        <w:t xml:space="preserve"> </w:t>
      </w:r>
      <w:r w:rsidRPr="005821BE">
        <w:rPr>
          <w:lang w:val="en-GB" w:eastAsia="zh-CN"/>
        </w:rPr>
        <w:t>and benefits of UE based mechanisms</w:t>
      </w:r>
      <w:r w:rsidR="003E27A6">
        <w:rPr>
          <w:lang w:val="en-GB" w:eastAsia="zh-CN"/>
        </w:rPr>
        <w:t xml:space="preserve"> are illustrated by some companies</w:t>
      </w:r>
      <w:r w:rsidRPr="005821BE">
        <w:rPr>
          <w:lang w:val="en-GB" w:eastAsia="zh-CN"/>
        </w:rPr>
        <w:t xml:space="preserve">, the UE based mechanism is also a potential solution for duplication activation/deactivation. </w:t>
      </w:r>
      <w:r w:rsidR="003E27A6">
        <w:rPr>
          <w:lang w:val="en-GB" w:eastAsia="zh-CN"/>
        </w:rPr>
        <w:t>Furthermore</w:t>
      </w:r>
      <w:r w:rsidRPr="005821BE">
        <w:rPr>
          <w:lang w:val="en-GB" w:eastAsia="zh-CN"/>
        </w:rPr>
        <w:t>, the coexistence mechanism of network dynamic control and UE based control of duplication activation/deactivation should be studied in R</w:t>
      </w:r>
      <w:r w:rsidR="008E02AC">
        <w:rPr>
          <w:lang w:val="en-GB" w:eastAsia="zh-CN"/>
        </w:rPr>
        <w:t>el-</w:t>
      </w:r>
      <w:r w:rsidRPr="005821BE">
        <w:rPr>
          <w:lang w:val="en-GB" w:eastAsia="zh-CN"/>
        </w:rPr>
        <w:t>17. Besides, per-packet selection duplication has already been discussed in R</w:t>
      </w:r>
      <w:r w:rsidR="008E02AC">
        <w:rPr>
          <w:lang w:val="en-GB" w:eastAsia="zh-CN"/>
        </w:rPr>
        <w:t>el-</w:t>
      </w:r>
      <w:r w:rsidRPr="005821BE">
        <w:rPr>
          <w:lang w:val="en-GB" w:eastAsia="zh-CN"/>
        </w:rPr>
        <w:t>16 and the benefit</w:t>
      </w:r>
      <w:r w:rsidR="00C930BE">
        <w:rPr>
          <w:lang w:val="en-GB" w:eastAsia="zh-CN"/>
        </w:rPr>
        <w:t>s</w:t>
      </w:r>
      <w:r w:rsidRPr="005821BE">
        <w:rPr>
          <w:lang w:val="en-GB" w:eastAsia="zh-CN"/>
        </w:rPr>
        <w:t xml:space="preserve"> in resource efficiency is significant, </w:t>
      </w:r>
      <w:r w:rsidR="003E27A6">
        <w:rPr>
          <w:lang w:val="en-GB" w:eastAsia="zh-CN"/>
        </w:rPr>
        <w:t xml:space="preserve">and thus </w:t>
      </w:r>
      <w:r w:rsidRPr="005821BE">
        <w:rPr>
          <w:lang w:val="en-GB" w:eastAsia="zh-CN"/>
        </w:rPr>
        <w:t xml:space="preserve">the </w:t>
      </w:r>
      <w:r w:rsidR="003E27A6">
        <w:rPr>
          <w:lang w:val="en-GB" w:eastAsia="zh-CN"/>
        </w:rPr>
        <w:t xml:space="preserve">corresponding </w:t>
      </w:r>
      <w:r w:rsidRPr="005821BE">
        <w:rPr>
          <w:lang w:val="en-GB" w:eastAsia="zh-CN"/>
        </w:rPr>
        <w:t>detail</w:t>
      </w:r>
      <w:r w:rsidR="00C930BE">
        <w:rPr>
          <w:lang w:val="en-GB" w:eastAsia="zh-CN"/>
        </w:rPr>
        <w:t>ed</w:t>
      </w:r>
      <w:r w:rsidR="003E27A6">
        <w:rPr>
          <w:lang w:val="en-GB" w:eastAsia="zh-CN"/>
        </w:rPr>
        <w:t xml:space="preserve"> mechanism </w:t>
      </w:r>
      <w:r w:rsidRPr="005821BE">
        <w:rPr>
          <w:lang w:val="en-GB" w:eastAsia="zh-CN"/>
        </w:rPr>
        <w:t>should be further studied, such as configuration, activation/deactivation and pre-configured packet types.</w:t>
      </w:r>
    </w:p>
    <w:p w14:paraId="6C5436D6" w14:textId="00097B1D" w:rsidR="008E02AC" w:rsidRDefault="008E02AC" w:rsidP="008E134E">
      <w:pPr>
        <w:pStyle w:val="1"/>
        <w:spacing w:before="240"/>
        <w:rPr>
          <w:bCs w:val="0"/>
          <w:sz w:val="22"/>
          <w:szCs w:val="22"/>
          <w:lang w:eastAsia="zh-CN"/>
        </w:rPr>
      </w:pPr>
      <w:r>
        <w:rPr>
          <w:rFonts w:hint="eastAsia"/>
          <w:bCs w:val="0"/>
          <w:sz w:val="22"/>
          <w:szCs w:val="22"/>
          <w:lang w:eastAsia="zh-CN"/>
        </w:rPr>
        <w:t>S</w:t>
      </w:r>
      <w:r w:rsidRPr="008E02AC">
        <w:rPr>
          <w:rFonts w:hint="eastAsia"/>
          <w:bCs w:val="0"/>
          <w:sz w:val="22"/>
          <w:szCs w:val="22"/>
          <w:lang w:eastAsia="zh-CN"/>
        </w:rPr>
        <w:t xml:space="preserve">ystem efficiency and </w:t>
      </w:r>
      <w:r w:rsidRPr="008E02AC">
        <w:rPr>
          <w:bCs w:val="0"/>
          <w:sz w:val="22"/>
          <w:szCs w:val="22"/>
          <w:lang w:eastAsia="zh-CN"/>
        </w:rPr>
        <w:t>capacity enhancements</w:t>
      </w:r>
    </w:p>
    <w:p w14:paraId="7AC7BBF0" w14:textId="4ED086B6" w:rsidR="000C4F62" w:rsidRPr="005161D2" w:rsidRDefault="00DF538D" w:rsidP="005161D2">
      <w:pPr>
        <w:overflowPunct w:val="0"/>
        <w:snapToGrid/>
        <w:spacing w:beforeLines="50" w:before="120" w:after="180"/>
        <w:textAlignment w:val="baseline"/>
        <w:rPr>
          <w:lang w:val="en-GB" w:eastAsia="zh-CN"/>
        </w:rPr>
      </w:pPr>
      <w:r w:rsidRPr="005161D2">
        <w:rPr>
          <w:lang w:val="en-GB" w:eastAsia="zh-CN"/>
        </w:rPr>
        <w:t xml:space="preserve">In Rel-15 and Rel-16, </w:t>
      </w:r>
      <w:r w:rsidR="000C4F62" w:rsidRPr="005161D2">
        <w:rPr>
          <w:lang w:val="en-GB" w:eastAsia="zh-CN"/>
        </w:rPr>
        <w:t xml:space="preserve">mechanisms have been designed to satisfy the URLLC requirements with the </w:t>
      </w:r>
      <w:r w:rsidR="00E93EB5">
        <w:rPr>
          <w:lang w:val="en-GB" w:eastAsia="zh-CN"/>
        </w:rPr>
        <w:t>cost</w:t>
      </w:r>
      <w:r w:rsidR="000C4F62" w:rsidRPr="005161D2">
        <w:rPr>
          <w:lang w:val="en-GB" w:eastAsia="zh-CN"/>
        </w:rPr>
        <w:t xml:space="preserve"> of system performance and capacity</w:t>
      </w:r>
      <w:r w:rsidR="00E93EB5">
        <w:rPr>
          <w:lang w:val="en-GB" w:eastAsia="zh-CN"/>
        </w:rPr>
        <w:t xml:space="preserve"> degradation</w:t>
      </w:r>
      <w:r w:rsidR="000C4F62" w:rsidRPr="005161D2">
        <w:rPr>
          <w:lang w:val="en-GB" w:eastAsia="zh-CN"/>
        </w:rPr>
        <w:t>. In Rel-17, system efficiency and capacity enhancements should be further studied.</w:t>
      </w:r>
    </w:p>
    <w:p w14:paraId="2E369779" w14:textId="3F98C015" w:rsidR="00DF538D" w:rsidRPr="005161D2" w:rsidRDefault="000C4F62" w:rsidP="005161D2">
      <w:pPr>
        <w:overflowPunct w:val="0"/>
        <w:snapToGrid/>
        <w:spacing w:beforeLines="50" w:before="120" w:after="180"/>
        <w:textAlignment w:val="baseline"/>
        <w:rPr>
          <w:lang w:val="en-GB" w:eastAsia="zh-CN"/>
        </w:rPr>
      </w:pPr>
      <w:r w:rsidRPr="005161D2">
        <w:rPr>
          <w:lang w:val="en-GB" w:eastAsia="zh-CN"/>
        </w:rPr>
        <w:t xml:space="preserve">In URLLC and </w:t>
      </w:r>
      <w:proofErr w:type="spellStart"/>
      <w:r w:rsidRPr="005161D2">
        <w:rPr>
          <w:lang w:val="en-GB" w:eastAsia="zh-CN"/>
        </w:rPr>
        <w:t>eMBB</w:t>
      </w:r>
      <w:proofErr w:type="spellEnd"/>
      <w:r w:rsidRPr="005161D2">
        <w:rPr>
          <w:lang w:val="en-GB" w:eastAsia="zh-CN"/>
        </w:rPr>
        <w:t xml:space="preserve"> multiplexing scenario, w</w:t>
      </w:r>
      <w:r w:rsidR="00DF538D" w:rsidRPr="005161D2">
        <w:rPr>
          <w:lang w:val="en-GB" w:eastAsia="zh-CN"/>
        </w:rPr>
        <w:t xml:space="preserve">hen URLLC and </w:t>
      </w:r>
      <w:proofErr w:type="spellStart"/>
      <w:r w:rsidR="00DF538D" w:rsidRPr="005161D2">
        <w:rPr>
          <w:lang w:val="en-GB" w:eastAsia="zh-CN"/>
        </w:rPr>
        <w:t>eMBB</w:t>
      </w:r>
      <w:proofErr w:type="spellEnd"/>
      <w:r w:rsidR="00DF538D" w:rsidRPr="005161D2">
        <w:rPr>
          <w:lang w:val="en-GB" w:eastAsia="zh-CN"/>
        </w:rPr>
        <w:t xml:space="preserve"> traffic</w:t>
      </w:r>
      <w:r w:rsidR="00C930BE">
        <w:rPr>
          <w:lang w:val="en-GB" w:eastAsia="zh-CN"/>
        </w:rPr>
        <w:t>s</w:t>
      </w:r>
      <w:r w:rsidR="00DF538D" w:rsidRPr="005161D2">
        <w:rPr>
          <w:lang w:val="en-GB" w:eastAsia="zh-CN"/>
        </w:rPr>
        <w:t xml:space="preserve"> have conflicts</w:t>
      </w:r>
      <w:r w:rsidR="00E93EB5">
        <w:rPr>
          <w:lang w:val="en-GB" w:eastAsia="zh-CN"/>
        </w:rPr>
        <w:t xml:space="preserve"> in time domain</w:t>
      </w:r>
      <w:r w:rsidR="00DF538D" w:rsidRPr="005161D2">
        <w:rPr>
          <w:lang w:val="en-GB" w:eastAsia="zh-CN"/>
        </w:rPr>
        <w:t xml:space="preserve">, URLLC traffic is always prioritized </w:t>
      </w:r>
      <w:r w:rsidRPr="005161D2">
        <w:rPr>
          <w:lang w:val="en-GB" w:eastAsia="zh-CN"/>
        </w:rPr>
        <w:t xml:space="preserve">through sacrificing </w:t>
      </w:r>
      <w:proofErr w:type="spellStart"/>
      <w:r w:rsidR="00DF538D" w:rsidRPr="005161D2">
        <w:rPr>
          <w:lang w:val="en-GB" w:eastAsia="zh-CN"/>
        </w:rPr>
        <w:t>eMBB</w:t>
      </w:r>
      <w:proofErr w:type="spellEnd"/>
      <w:r w:rsidR="00DF538D" w:rsidRPr="005161D2">
        <w:rPr>
          <w:lang w:val="en-GB" w:eastAsia="zh-CN"/>
        </w:rPr>
        <w:t xml:space="preserve"> performance</w:t>
      </w:r>
      <w:r w:rsidR="005F07EE">
        <w:rPr>
          <w:lang w:val="en-GB" w:eastAsia="zh-CN"/>
        </w:rPr>
        <w:t xml:space="preserve"> and the</w:t>
      </w:r>
      <w:r w:rsidRPr="005161D2">
        <w:rPr>
          <w:lang w:val="en-GB" w:eastAsia="zh-CN"/>
        </w:rPr>
        <w:t xml:space="preserve"> </w:t>
      </w:r>
      <w:proofErr w:type="spellStart"/>
      <w:r w:rsidRPr="005161D2">
        <w:rPr>
          <w:lang w:val="en-GB" w:eastAsia="zh-CN"/>
        </w:rPr>
        <w:t>eMBB</w:t>
      </w:r>
      <w:proofErr w:type="spellEnd"/>
      <w:r w:rsidRPr="005161D2">
        <w:rPr>
          <w:lang w:val="en-GB" w:eastAsia="zh-CN"/>
        </w:rPr>
        <w:t xml:space="preserve"> traffic is often dropped or </w:t>
      </w:r>
      <w:proofErr w:type="spellStart"/>
      <w:r w:rsidRPr="005161D2">
        <w:rPr>
          <w:lang w:val="en-GB" w:eastAsia="zh-CN"/>
        </w:rPr>
        <w:t>preempted</w:t>
      </w:r>
      <w:proofErr w:type="spellEnd"/>
      <w:r w:rsidRPr="005161D2">
        <w:rPr>
          <w:lang w:val="en-GB" w:eastAsia="zh-CN"/>
        </w:rPr>
        <w:t>.</w:t>
      </w:r>
      <w:r w:rsidR="00DF538D" w:rsidRPr="005161D2">
        <w:rPr>
          <w:lang w:val="en-GB" w:eastAsia="zh-CN"/>
        </w:rPr>
        <w:t xml:space="preserve"> In Rel-17, </w:t>
      </w:r>
      <w:proofErr w:type="spellStart"/>
      <w:r w:rsidR="00DF538D" w:rsidRPr="005161D2">
        <w:rPr>
          <w:lang w:val="en-GB" w:eastAsia="zh-CN"/>
        </w:rPr>
        <w:t>eMBB</w:t>
      </w:r>
      <w:proofErr w:type="spellEnd"/>
      <w:r w:rsidR="00DF538D" w:rsidRPr="005161D2">
        <w:rPr>
          <w:lang w:val="en-GB" w:eastAsia="zh-CN"/>
        </w:rPr>
        <w:t xml:space="preserve"> performance enhancements can be further studied in case of URLLC and </w:t>
      </w:r>
      <w:proofErr w:type="spellStart"/>
      <w:r w:rsidR="00DF538D" w:rsidRPr="005161D2">
        <w:rPr>
          <w:lang w:val="en-GB" w:eastAsia="zh-CN"/>
        </w:rPr>
        <w:t>eMBB</w:t>
      </w:r>
      <w:proofErr w:type="spellEnd"/>
      <w:r w:rsidRPr="005161D2">
        <w:rPr>
          <w:lang w:val="en-GB" w:eastAsia="zh-CN"/>
        </w:rPr>
        <w:t xml:space="preserve"> multiplexing scenario such as postponed transmission for both data and control channels.</w:t>
      </w:r>
    </w:p>
    <w:p w14:paraId="450412F3" w14:textId="6F5CC52F" w:rsidR="000C4F62" w:rsidRPr="005161D2" w:rsidRDefault="000C4F62" w:rsidP="005161D2">
      <w:pPr>
        <w:overflowPunct w:val="0"/>
        <w:snapToGrid/>
        <w:spacing w:beforeLines="50" w:before="120" w:after="180"/>
        <w:textAlignment w:val="baseline"/>
        <w:rPr>
          <w:lang w:val="en-GB" w:eastAsia="zh-CN"/>
        </w:rPr>
      </w:pPr>
      <w:r w:rsidRPr="005161D2">
        <w:rPr>
          <w:lang w:val="en-GB" w:eastAsia="zh-CN"/>
        </w:rPr>
        <w:t xml:space="preserve">In UL transmission, </w:t>
      </w:r>
      <w:r w:rsidR="00A93BFE" w:rsidRPr="005161D2">
        <w:rPr>
          <w:lang w:val="en-GB" w:eastAsia="zh-CN"/>
        </w:rPr>
        <w:t>slot level and mini-slot level repetitions are supported to ensure the reliability. However, in most cases the repetitions may not be necessary since a TB can be decoded correctly with the first transmission. Early termination sche</w:t>
      </w:r>
      <w:r w:rsidR="00EB24CB" w:rsidRPr="005161D2">
        <w:rPr>
          <w:lang w:val="en-GB" w:eastAsia="zh-CN"/>
        </w:rPr>
        <w:t xml:space="preserve">mes should be studied for both </w:t>
      </w:r>
      <w:r w:rsidR="00C930BE">
        <w:rPr>
          <w:lang w:val="en-GB" w:eastAsia="zh-CN"/>
        </w:rPr>
        <w:t>s</w:t>
      </w:r>
      <w:r w:rsidR="00A93BFE" w:rsidRPr="005161D2">
        <w:rPr>
          <w:lang w:val="en-GB" w:eastAsia="zh-CN"/>
        </w:rPr>
        <w:t>lot level and mini-slot level repetitions.</w:t>
      </w:r>
    </w:p>
    <w:p w14:paraId="186AF625" w14:textId="396D3DE3" w:rsidR="00A93BFE" w:rsidRPr="005161D2" w:rsidRDefault="00A93BFE" w:rsidP="005161D2">
      <w:pPr>
        <w:overflowPunct w:val="0"/>
        <w:snapToGrid/>
        <w:spacing w:beforeLines="50" w:before="120" w:after="180"/>
        <w:textAlignment w:val="baseline"/>
        <w:rPr>
          <w:lang w:val="en-GB" w:eastAsia="zh-CN"/>
        </w:rPr>
      </w:pPr>
      <w:r w:rsidRPr="005161D2">
        <w:rPr>
          <w:lang w:val="en-GB" w:eastAsia="zh-CN"/>
        </w:rPr>
        <w:t>In DL, repetition</w:t>
      </w:r>
      <w:r w:rsidR="00C930BE">
        <w:rPr>
          <w:lang w:val="en-GB" w:eastAsia="zh-CN"/>
        </w:rPr>
        <w:t>s</w:t>
      </w:r>
      <w:r w:rsidRPr="005161D2">
        <w:rPr>
          <w:lang w:val="en-GB" w:eastAsia="zh-CN"/>
        </w:rPr>
        <w:t xml:space="preserve"> going across the slot boundary is not supported. Nevertheless, this scheme can help decrease the PDCCH resou</w:t>
      </w:r>
      <w:r w:rsidR="00EF4272" w:rsidRPr="005161D2">
        <w:rPr>
          <w:lang w:val="en-GB" w:eastAsia="zh-CN"/>
        </w:rPr>
        <w:t>r</w:t>
      </w:r>
      <w:r w:rsidRPr="005161D2">
        <w:rPr>
          <w:lang w:val="en-GB" w:eastAsia="zh-CN"/>
        </w:rPr>
        <w:t>ce</w:t>
      </w:r>
      <w:r w:rsidR="00EF4272" w:rsidRPr="005161D2">
        <w:rPr>
          <w:lang w:val="en-GB" w:eastAsia="zh-CN"/>
        </w:rPr>
        <w:t xml:space="preserve"> in some scenarios. Since the scheme has already been supported for UL, </w:t>
      </w:r>
      <w:r w:rsidR="00C930BE">
        <w:rPr>
          <w:lang w:val="en-GB" w:eastAsia="zh-CN"/>
        </w:rPr>
        <w:t>it</w:t>
      </w:r>
      <w:r w:rsidR="00EF4272" w:rsidRPr="005161D2">
        <w:rPr>
          <w:lang w:val="en-GB" w:eastAsia="zh-CN"/>
        </w:rPr>
        <w:t xml:space="preserve"> should also be considered for DL.</w:t>
      </w:r>
    </w:p>
    <w:bookmarkEnd w:id="2"/>
    <w:p w14:paraId="4C5B2262" w14:textId="77777777" w:rsidR="00F27549" w:rsidRPr="00277E28" w:rsidRDefault="00F27549" w:rsidP="00F27549">
      <w:pPr>
        <w:pStyle w:val="1"/>
        <w:numPr>
          <w:ilvl w:val="0"/>
          <w:numId w:val="2"/>
        </w:numPr>
        <w:spacing w:before="240"/>
        <w:ind w:left="578" w:hanging="578"/>
        <w:rPr>
          <w:lang w:eastAsia="zh-CN"/>
        </w:rPr>
      </w:pPr>
      <w:r w:rsidRPr="00277E28">
        <w:rPr>
          <w:rFonts w:hint="eastAsia"/>
          <w:lang w:eastAsia="zh-CN"/>
        </w:rPr>
        <w:t>Conclusions</w:t>
      </w:r>
    </w:p>
    <w:p w14:paraId="2712CCFA" w14:textId="34D7216C" w:rsidR="00955C28" w:rsidRPr="005821BE" w:rsidRDefault="006B272E" w:rsidP="008E134E">
      <w:pPr>
        <w:rPr>
          <w:lang w:eastAsia="zh-CN"/>
        </w:rPr>
      </w:pPr>
      <w:r w:rsidRPr="005821BE">
        <w:rPr>
          <w:lang w:eastAsia="zh-CN"/>
        </w:rPr>
        <w:t xml:space="preserve">In this contribution, </w:t>
      </w:r>
      <w:r w:rsidR="00D96203" w:rsidRPr="005821BE">
        <w:rPr>
          <w:lang w:eastAsia="zh-CN"/>
        </w:rPr>
        <w:t xml:space="preserve">we </w:t>
      </w:r>
      <w:r w:rsidR="00EC3831" w:rsidRPr="005821BE">
        <w:rPr>
          <w:rFonts w:hint="eastAsia"/>
          <w:lang w:eastAsia="zh-CN"/>
        </w:rPr>
        <w:t>provide</w:t>
      </w:r>
      <w:r w:rsidR="00EC3831" w:rsidRPr="005821BE">
        <w:rPr>
          <w:lang w:eastAsia="zh-CN"/>
        </w:rPr>
        <w:t xml:space="preserve"> potential enhancements for NR Rel-17 </w:t>
      </w:r>
      <w:r w:rsidR="005821BE" w:rsidRPr="005821BE">
        <w:rPr>
          <w:lang w:eastAsia="zh-CN"/>
        </w:rPr>
        <w:t>on</w:t>
      </w:r>
      <w:r w:rsidR="00EC3831" w:rsidRPr="005821BE">
        <w:rPr>
          <w:lang w:eastAsia="zh-CN"/>
        </w:rPr>
        <w:t xml:space="preserve"> </w:t>
      </w:r>
      <w:proofErr w:type="spellStart"/>
      <w:r w:rsidR="00EC3831" w:rsidRPr="005821BE">
        <w:rPr>
          <w:lang w:eastAsia="zh-CN"/>
        </w:rPr>
        <w:t>IIoT</w:t>
      </w:r>
      <w:proofErr w:type="spellEnd"/>
      <w:r w:rsidR="00EC3831" w:rsidRPr="005821BE">
        <w:rPr>
          <w:lang w:eastAsia="zh-CN"/>
        </w:rPr>
        <w:t xml:space="preserve"> </w:t>
      </w:r>
      <w:r w:rsidR="00EC3831" w:rsidRPr="005821BE">
        <w:rPr>
          <w:rFonts w:hint="eastAsia"/>
          <w:lang w:eastAsia="zh-CN"/>
        </w:rPr>
        <w:t>and URLLC</w:t>
      </w:r>
      <w:r w:rsidRPr="005821BE">
        <w:rPr>
          <w:lang w:eastAsia="zh-CN"/>
        </w:rPr>
        <w:t xml:space="preserve"> </w:t>
      </w:r>
      <w:r w:rsidR="005C3A3A" w:rsidRPr="005821BE">
        <w:rPr>
          <w:lang w:eastAsia="zh-CN"/>
        </w:rPr>
        <w:t>as following:</w:t>
      </w:r>
    </w:p>
    <w:p w14:paraId="0C7B9FFA" w14:textId="0EF97985" w:rsidR="00EC3831" w:rsidRPr="005821BE" w:rsidRDefault="00EC3831" w:rsidP="005161D2">
      <w:pPr>
        <w:widowControl w:val="0"/>
        <w:numPr>
          <w:ilvl w:val="0"/>
          <w:numId w:val="10"/>
        </w:numPr>
        <w:overflowPunct w:val="0"/>
        <w:autoSpaceDE/>
        <w:autoSpaceDN/>
        <w:adjustRightInd/>
        <w:snapToGrid/>
        <w:spacing w:after="0"/>
        <w:textAlignment w:val="baseline"/>
        <w:rPr>
          <w:bCs/>
          <w:lang w:val="en-GB" w:eastAsia="en-GB"/>
        </w:rPr>
      </w:pPr>
      <w:r w:rsidRPr="005821BE">
        <w:rPr>
          <w:bCs/>
          <w:lang w:val="en-GB" w:eastAsia="en-GB"/>
        </w:rPr>
        <w:t>The objectives for NR TSC-relat</w:t>
      </w:r>
      <w:r w:rsidR="00397101">
        <w:rPr>
          <w:bCs/>
          <w:lang w:val="en-GB" w:eastAsia="en-GB"/>
        </w:rPr>
        <w:t>ed enhancements include [RAN2]:</w:t>
      </w:r>
      <w:bookmarkStart w:id="3" w:name="_GoBack"/>
      <w:bookmarkEnd w:id="3"/>
    </w:p>
    <w:p w14:paraId="7DB4F755" w14:textId="77777777" w:rsidR="00EC3831" w:rsidRPr="005821BE" w:rsidRDefault="00EC3831" w:rsidP="005161D2">
      <w:pPr>
        <w:widowControl w:val="0"/>
        <w:numPr>
          <w:ilvl w:val="0"/>
          <w:numId w:val="11"/>
        </w:numPr>
        <w:overflowPunct w:val="0"/>
        <w:autoSpaceDE/>
        <w:autoSpaceDN/>
        <w:adjustRightInd/>
        <w:snapToGrid/>
        <w:spacing w:after="0"/>
        <w:textAlignment w:val="baseline"/>
        <w:rPr>
          <w:lang w:val="en-GB" w:eastAsia="en-GB"/>
        </w:rPr>
      </w:pPr>
      <w:r w:rsidRPr="005821BE">
        <w:rPr>
          <w:lang w:val="en-GB" w:eastAsia="en-GB"/>
        </w:rPr>
        <w:t>Specify enhancements to further optimize jitter for periodic deterministic traffic.</w:t>
      </w:r>
    </w:p>
    <w:p w14:paraId="22817CF4" w14:textId="44F5AA93" w:rsidR="00EC3831" w:rsidRPr="005821BE" w:rsidRDefault="00EC3831" w:rsidP="005161D2">
      <w:pPr>
        <w:widowControl w:val="0"/>
        <w:numPr>
          <w:ilvl w:val="1"/>
          <w:numId w:val="11"/>
        </w:numPr>
        <w:overflowPunct w:val="0"/>
        <w:autoSpaceDE/>
        <w:autoSpaceDN/>
        <w:adjustRightInd/>
        <w:snapToGrid/>
        <w:spacing w:after="0"/>
        <w:textAlignment w:val="baseline"/>
        <w:rPr>
          <w:lang w:eastAsia="en-GB"/>
        </w:rPr>
      </w:pPr>
      <w:r w:rsidRPr="005821BE">
        <w:rPr>
          <w:lang w:eastAsia="en-GB"/>
        </w:rPr>
        <w:t>For uplink, BSR enhancements should be studied considering t</w:t>
      </w:r>
      <w:r w:rsidR="005F07EE">
        <w:rPr>
          <w:lang w:eastAsia="en-GB"/>
        </w:rPr>
        <w:t xml:space="preserve">he traffic pattern </w:t>
      </w:r>
      <w:r w:rsidRPr="005821BE">
        <w:rPr>
          <w:lang w:eastAsia="en-GB"/>
        </w:rPr>
        <w:t>and the jitter.</w:t>
      </w:r>
    </w:p>
    <w:p w14:paraId="5CA366E5" w14:textId="1D2E7B81" w:rsidR="00EC3831" w:rsidRPr="005821BE" w:rsidRDefault="00EC3831" w:rsidP="005161D2">
      <w:pPr>
        <w:widowControl w:val="0"/>
        <w:numPr>
          <w:ilvl w:val="1"/>
          <w:numId w:val="11"/>
        </w:numPr>
        <w:overflowPunct w:val="0"/>
        <w:autoSpaceDE/>
        <w:autoSpaceDN/>
        <w:adjustRightInd/>
        <w:snapToGrid/>
        <w:spacing w:after="0"/>
        <w:textAlignment w:val="baseline"/>
        <w:rPr>
          <w:lang w:eastAsia="en-GB"/>
        </w:rPr>
      </w:pPr>
      <w:r w:rsidRPr="005821BE">
        <w:rPr>
          <w:lang w:eastAsia="en-GB"/>
        </w:rPr>
        <w:t xml:space="preserve">For downlink, </w:t>
      </w:r>
      <w:r w:rsidRPr="005821BE">
        <w:rPr>
          <w:lang w:val="en-GB" w:eastAsia="en-GB"/>
        </w:rPr>
        <w:t xml:space="preserve">as the DL </w:t>
      </w:r>
      <w:r w:rsidRPr="005821BE">
        <w:rPr>
          <w:lang w:eastAsia="en-GB"/>
        </w:rPr>
        <w:t>message arrival time could be known to the network, some enhancements could be studied to</w:t>
      </w:r>
      <w:r w:rsidR="00397101">
        <w:rPr>
          <w:lang w:eastAsia="en-GB"/>
        </w:rPr>
        <w:t xml:space="preserve"> reduce</w:t>
      </w:r>
      <w:r w:rsidRPr="005821BE">
        <w:rPr>
          <w:lang w:eastAsia="en-GB"/>
        </w:rPr>
        <w:t xml:space="preserve"> latency caused by jitter. </w:t>
      </w:r>
    </w:p>
    <w:p w14:paraId="03AF3942" w14:textId="77777777" w:rsidR="00EC3831" w:rsidRPr="005821BE" w:rsidRDefault="00EC3831" w:rsidP="005161D2">
      <w:pPr>
        <w:widowControl w:val="0"/>
        <w:numPr>
          <w:ilvl w:val="0"/>
          <w:numId w:val="11"/>
        </w:numPr>
        <w:overflowPunct w:val="0"/>
        <w:autoSpaceDE/>
        <w:autoSpaceDN/>
        <w:adjustRightInd/>
        <w:snapToGrid/>
        <w:spacing w:after="0"/>
        <w:textAlignment w:val="baseline"/>
        <w:rPr>
          <w:lang w:eastAsia="en-GB"/>
        </w:rPr>
      </w:pPr>
      <w:r w:rsidRPr="005821BE">
        <w:rPr>
          <w:lang w:eastAsia="en-GB"/>
        </w:rPr>
        <w:t>Specify enhancements to satisfy tighter requirement of latency for TSC traffic.</w:t>
      </w:r>
    </w:p>
    <w:p w14:paraId="74345930" w14:textId="77777777" w:rsidR="00EC3831" w:rsidRPr="005821BE" w:rsidRDefault="00EC3831" w:rsidP="005161D2">
      <w:pPr>
        <w:widowControl w:val="0"/>
        <w:numPr>
          <w:ilvl w:val="1"/>
          <w:numId w:val="11"/>
        </w:numPr>
        <w:overflowPunct w:val="0"/>
        <w:autoSpaceDE/>
        <w:autoSpaceDN/>
        <w:adjustRightInd/>
        <w:snapToGrid/>
        <w:spacing w:after="0"/>
        <w:textAlignment w:val="baseline"/>
        <w:rPr>
          <w:lang w:eastAsia="en-GB"/>
        </w:rPr>
      </w:pPr>
      <w:r w:rsidRPr="005821BE">
        <w:rPr>
          <w:lang w:eastAsia="en-GB"/>
        </w:rPr>
        <w:t xml:space="preserve">It should be further studied how to prioritize the transmission of the targeting traffic </w:t>
      </w:r>
      <w:r w:rsidRPr="005821BE">
        <w:rPr>
          <w:lang w:eastAsia="en-GB"/>
        </w:rPr>
        <w:lastRenderedPageBreak/>
        <w:t>on the associated resource, while at the same time, other traffics are also allowed to use the remaining part of the resource.</w:t>
      </w:r>
    </w:p>
    <w:p w14:paraId="174E79D4" w14:textId="77777777" w:rsidR="00EC3831" w:rsidRPr="005821BE" w:rsidRDefault="00EC3831" w:rsidP="005161D2">
      <w:pPr>
        <w:numPr>
          <w:ilvl w:val="1"/>
          <w:numId w:val="11"/>
        </w:numPr>
        <w:overflowPunct w:val="0"/>
        <w:snapToGrid/>
        <w:spacing w:after="0"/>
        <w:textAlignment w:val="baseline"/>
        <w:rPr>
          <w:lang w:eastAsia="zh-CN"/>
        </w:rPr>
      </w:pPr>
      <w:r w:rsidRPr="005821BE">
        <w:rPr>
          <w:lang w:val="en-GB" w:eastAsia="en-GB"/>
        </w:rPr>
        <w:t>Introduce LCP restriction to MAC CEs.</w:t>
      </w:r>
    </w:p>
    <w:p w14:paraId="19186A22" w14:textId="3D578216" w:rsidR="00EC3831" w:rsidRPr="005821BE" w:rsidRDefault="00EC3831" w:rsidP="008E134E">
      <w:pPr>
        <w:widowControl w:val="0"/>
        <w:autoSpaceDE/>
        <w:autoSpaceDN/>
        <w:adjustRightInd/>
        <w:snapToGrid/>
        <w:spacing w:after="0"/>
        <w:ind w:left="1800"/>
        <w:rPr>
          <w:lang w:eastAsia="en-GB"/>
        </w:rPr>
      </w:pPr>
      <w:r w:rsidRPr="005821BE">
        <w:rPr>
          <w:lang w:eastAsia="en-GB"/>
        </w:rPr>
        <w:t xml:space="preserve">It should be further studied how to mitigate the </w:t>
      </w:r>
      <w:r w:rsidRPr="005821BE">
        <w:rPr>
          <w:lang w:val="en-GB" w:eastAsia="en-GB"/>
        </w:rPr>
        <w:t xml:space="preserve">segmentation of high priority TSC SDUs caused by </w:t>
      </w:r>
      <w:r w:rsidR="00397101">
        <w:rPr>
          <w:lang w:val="en-GB" w:eastAsia="en-GB"/>
        </w:rPr>
        <w:t>inserting</w:t>
      </w:r>
      <w:r w:rsidRPr="005821BE">
        <w:rPr>
          <w:lang w:val="en-GB" w:eastAsia="en-GB"/>
        </w:rPr>
        <w:t xml:space="preserve"> MAC CEs into uplink resource.</w:t>
      </w:r>
    </w:p>
    <w:p w14:paraId="58AC5A7D" w14:textId="77777777" w:rsidR="00EC3831" w:rsidRPr="005821BE" w:rsidRDefault="00EC3831" w:rsidP="005161D2">
      <w:pPr>
        <w:numPr>
          <w:ilvl w:val="0"/>
          <w:numId w:val="10"/>
        </w:numPr>
        <w:overflowPunct w:val="0"/>
        <w:snapToGrid/>
        <w:spacing w:after="180"/>
        <w:textAlignment w:val="baseline"/>
        <w:rPr>
          <w:bCs/>
          <w:lang w:val="en-GB" w:eastAsia="en-GB"/>
        </w:rPr>
      </w:pPr>
      <w:r w:rsidRPr="005821BE">
        <w:rPr>
          <w:bCs/>
          <w:lang w:val="en-GB" w:eastAsia="en-GB"/>
        </w:rPr>
        <w:t>The objectives for NR PDCP duplication enhancements are [RAN2]:</w:t>
      </w:r>
    </w:p>
    <w:p w14:paraId="671859D4" w14:textId="77777777" w:rsidR="00EC3831" w:rsidRPr="005821BE" w:rsidRDefault="00EC3831" w:rsidP="005161D2">
      <w:pPr>
        <w:widowControl w:val="0"/>
        <w:numPr>
          <w:ilvl w:val="0"/>
          <w:numId w:val="11"/>
        </w:numPr>
        <w:overflowPunct w:val="0"/>
        <w:autoSpaceDE/>
        <w:autoSpaceDN/>
        <w:adjustRightInd/>
        <w:snapToGrid/>
        <w:spacing w:after="0"/>
        <w:textAlignment w:val="baseline"/>
        <w:rPr>
          <w:lang w:eastAsia="en-GB"/>
        </w:rPr>
      </w:pPr>
      <w:r w:rsidRPr="005821BE">
        <w:rPr>
          <w:lang w:eastAsia="en-GB"/>
        </w:rPr>
        <w:t>Specify the coexistence mechanism of network dynamic control and UE based control of duplication activation/deactivation.</w:t>
      </w:r>
    </w:p>
    <w:p w14:paraId="2C3B13DA" w14:textId="77777777" w:rsidR="00EC3831" w:rsidRPr="005821BE" w:rsidRDefault="00EC3831" w:rsidP="005161D2">
      <w:pPr>
        <w:widowControl w:val="0"/>
        <w:numPr>
          <w:ilvl w:val="0"/>
          <w:numId w:val="11"/>
        </w:numPr>
        <w:overflowPunct w:val="0"/>
        <w:autoSpaceDE/>
        <w:autoSpaceDN/>
        <w:adjustRightInd/>
        <w:snapToGrid/>
        <w:spacing w:after="0"/>
        <w:textAlignment w:val="baseline"/>
        <w:rPr>
          <w:lang w:eastAsia="en-GB"/>
        </w:rPr>
      </w:pPr>
      <w:r w:rsidRPr="005821BE">
        <w:rPr>
          <w:lang w:eastAsia="en-GB"/>
        </w:rPr>
        <w:t>Specify the per packet duplication mechanism</w:t>
      </w:r>
      <w:r w:rsidRPr="005821BE">
        <w:rPr>
          <w:rFonts w:hint="eastAsia"/>
          <w:lang w:eastAsia="zh-CN"/>
        </w:rPr>
        <w:t>:</w:t>
      </w:r>
    </w:p>
    <w:p w14:paraId="71755301" w14:textId="77777777" w:rsidR="00EC3831" w:rsidRPr="005821BE" w:rsidRDefault="00EC3831" w:rsidP="005161D2">
      <w:pPr>
        <w:numPr>
          <w:ilvl w:val="1"/>
          <w:numId w:val="11"/>
        </w:numPr>
        <w:overflowPunct w:val="0"/>
        <w:snapToGrid/>
        <w:spacing w:after="0"/>
        <w:textAlignment w:val="baseline"/>
        <w:rPr>
          <w:lang w:val="en-GB" w:eastAsia="en-GB"/>
        </w:rPr>
      </w:pPr>
      <w:r w:rsidRPr="005821BE">
        <w:rPr>
          <w:lang w:val="en-GB" w:eastAsia="en-GB"/>
        </w:rPr>
        <w:t>Pre-configured packet types for per-packet selection duplication</w:t>
      </w:r>
    </w:p>
    <w:p w14:paraId="3CFE5223" w14:textId="77777777" w:rsidR="00EC3831" w:rsidRPr="005821BE" w:rsidRDefault="00EC3831" w:rsidP="005161D2">
      <w:pPr>
        <w:numPr>
          <w:ilvl w:val="1"/>
          <w:numId w:val="11"/>
        </w:numPr>
        <w:overflowPunct w:val="0"/>
        <w:snapToGrid/>
        <w:spacing w:after="0"/>
        <w:textAlignment w:val="baseline"/>
        <w:rPr>
          <w:lang w:val="en-GB" w:eastAsia="en-GB"/>
        </w:rPr>
      </w:pPr>
      <w:r w:rsidRPr="005821BE">
        <w:rPr>
          <w:lang w:val="en-GB" w:eastAsia="en-GB"/>
        </w:rPr>
        <w:t>C</w:t>
      </w:r>
      <w:r w:rsidRPr="005821BE">
        <w:rPr>
          <w:rFonts w:hint="eastAsia"/>
          <w:lang w:val="en-GB" w:eastAsia="en-GB"/>
        </w:rPr>
        <w:t xml:space="preserve">onfiguration </w:t>
      </w:r>
      <w:r w:rsidRPr="005821BE">
        <w:rPr>
          <w:lang w:val="en-GB" w:eastAsia="en-GB"/>
        </w:rPr>
        <w:t>mechanism of the per packet duplication</w:t>
      </w:r>
    </w:p>
    <w:p w14:paraId="78AFC9C5" w14:textId="276DCA36" w:rsidR="00623E52" w:rsidRDefault="00EC3831" w:rsidP="005161D2">
      <w:pPr>
        <w:numPr>
          <w:ilvl w:val="1"/>
          <w:numId w:val="11"/>
        </w:numPr>
        <w:overflowPunct w:val="0"/>
        <w:snapToGrid/>
        <w:spacing w:after="0"/>
        <w:textAlignment w:val="baseline"/>
        <w:rPr>
          <w:lang w:val="en-GB" w:eastAsia="en-GB"/>
        </w:rPr>
      </w:pPr>
      <w:r w:rsidRPr="005821BE">
        <w:rPr>
          <w:lang w:val="en-GB" w:eastAsia="en-GB"/>
        </w:rPr>
        <w:t>Per packet type based activation/deactivation mechanism</w:t>
      </w:r>
    </w:p>
    <w:p w14:paraId="1E803337" w14:textId="239002F7" w:rsidR="008E02AC" w:rsidRDefault="008E02AC" w:rsidP="005161D2">
      <w:pPr>
        <w:numPr>
          <w:ilvl w:val="0"/>
          <w:numId w:val="10"/>
        </w:numPr>
        <w:overflowPunct w:val="0"/>
        <w:snapToGrid/>
        <w:spacing w:after="180"/>
        <w:textAlignment w:val="baseline"/>
        <w:rPr>
          <w:bCs/>
          <w:lang w:eastAsia="en-GB"/>
        </w:rPr>
      </w:pPr>
      <w:r>
        <w:rPr>
          <w:bCs/>
        </w:rPr>
        <w:t>The objectives</w:t>
      </w:r>
      <w:r w:rsidRPr="00A37BAA">
        <w:rPr>
          <w:bCs/>
        </w:rPr>
        <w:t xml:space="preserve"> for</w:t>
      </w:r>
      <w:r w:rsidRPr="00593377">
        <w:rPr>
          <w:rFonts w:hint="eastAsia"/>
          <w:bCs/>
        </w:rPr>
        <w:t xml:space="preserve"> </w:t>
      </w:r>
      <w:r w:rsidRPr="001C1C97">
        <w:rPr>
          <w:rFonts w:hint="eastAsia"/>
          <w:bCs/>
          <w:lang w:val="en-GB"/>
        </w:rPr>
        <w:t xml:space="preserve">system efficiency and </w:t>
      </w:r>
      <w:r>
        <w:rPr>
          <w:bCs/>
        </w:rPr>
        <w:t>capacity enhancements are</w:t>
      </w:r>
      <w:r>
        <w:rPr>
          <w:rFonts w:hint="eastAsia"/>
          <w:bCs/>
          <w:lang w:eastAsia="zh-CN"/>
        </w:rPr>
        <w:t xml:space="preserve"> [RAN1]</w:t>
      </w:r>
      <w:r w:rsidR="00EB24CB">
        <w:rPr>
          <w:rFonts w:hint="eastAsia"/>
          <w:bCs/>
          <w:lang w:eastAsia="zh-CN"/>
        </w:rPr>
        <w:t>:</w:t>
      </w:r>
    </w:p>
    <w:p w14:paraId="373990F5" w14:textId="1328F1F0" w:rsidR="008E02AC" w:rsidRPr="008369B1" w:rsidRDefault="008E02AC" w:rsidP="008E134E">
      <w:pPr>
        <w:widowControl w:val="0"/>
        <w:numPr>
          <w:ilvl w:val="0"/>
          <w:numId w:val="11"/>
        </w:numPr>
        <w:autoSpaceDE/>
        <w:autoSpaceDN/>
        <w:adjustRightInd/>
        <w:snapToGrid/>
        <w:spacing w:after="0"/>
      </w:pPr>
      <w:r w:rsidRPr="00593377">
        <w:t>Specify enhancements to further optimize</w:t>
      </w:r>
      <w:r>
        <w:t xml:space="preserve"> </w:t>
      </w:r>
      <w:r>
        <w:rPr>
          <w:bCs/>
        </w:rPr>
        <w:t>UL intra</w:t>
      </w:r>
      <w:r w:rsidRPr="0007292F">
        <w:rPr>
          <w:bCs/>
        </w:rPr>
        <w:t xml:space="preserve"> UE </w:t>
      </w:r>
      <w:proofErr w:type="spellStart"/>
      <w:proofErr w:type="gramStart"/>
      <w:r w:rsidRPr="0007292F">
        <w:rPr>
          <w:bCs/>
        </w:rPr>
        <w:t>Tx</w:t>
      </w:r>
      <w:proofErr w:type="spellEnd"/>
      <w:proofErr w:type="gramEnd"/>
      <w:r w:rsidRPr="0007292F">
        <w:rPr>
          <w:bCs/>
        </w:rPr>
        <w:t xml:space="preserve"> prioritization/multiplexing</w:t>
      </w:r>
      <w:r w:rsidR="00DF538D">
        <w:rPr>
          <w:bCs/>
        </w:rPr>
        <w:t>.</w:t>
      </w:r>
    </w:p>
    <w:p w14:paraId="241EC3FC" w14:textId="14E824CA" w:rsidR="008E02AC" w:rsidRDefault="00DF538D" w:rsidP="00C930BE">
      <w:pPr>
        <w:widowControl w:val="0"/>
        <w:numPr>
          <w:ilvl w:val="0"/>
          <w:numId w:val="11"/>
        </w:numPr>
        <w:autoSpaceDE/>
        <w:autoSpaceDN/>
        <w:adjustRightInd/>
        <w:snapToGrid/>
        <w:spacing w:after="0"/>
        <w:rPr>
          <w:lang w:eastAsia="zh-CN"/>
        </w:rPr>
      </w:pPr>
      <w:r w:rsidRPr="00593377">
        <w:t>Specify</w:t>
      </w:r>
      <w:r>
        <w:rPr>
          <w:lang w:eastAsia="zh-CN"/>
        </w:rPr>
        <w:t xml:space="preserve"> </w:t>
      </w:r>
      <w:r w:rsidR="00A70B49">
        <w:rPr>
          <w:lang w:eastAsia="zh-CN"/>
        </w:rPr>
        <w:t xml:space="preserve">an </w:t>
      </w:r>
      <w:r>
        <w:rPr>
          <w:lang w:eastAsia="zh-CN"/>
        </w:rPr>
        <w:t>e</w:t>
      </w:r>
      <w:r w:rsidR="008E02AC" w:rsidRPr="00277E28">
        <w:rPr>
          <w:lang w:eastAsia="zh-CN"/>
        </w:rPr>
        <w:t xml:space="preserve">arly termination </w:t>
      </w:r>
      <w:r>
        <w:rPr>
          <w:lang w:eastAsia="zh-CN"/>
        </w:rPr>
        <w:t>scheme for UL repetition transmission.</w:t>
      </w:r>
    </w:p>
    <w:p w14:paraId="5AD66F1F" w14:textId="61265963" w:rsidR="008E02AC" w:rsidRDefault="00DF538D" w:rsidP="00C930BE">
      <w:pPr>
        <w:widowControl w:val="0"/>
        <w:numPr>
          <w:ilvl w:val="0"/>
          <w:numId w:val="11"/>
        </w:numPr>
        <w:autoSpaceDE/>
        <w:autoSpaceDN/>
        <w:adjustRightInd/>
        <w:snapToGrid/>
        <w:spacing w:after="0"/>
        <w:rPr>
          <w:lang w:eastAsia="zh-CN"/>
        </w:rPr>
      </w:pPr>
      <w:r w:rsidRPr="00593377">
        <w:t>Specify</w:t>
      </w:r>
      <w:r>
        <w:rPr>
          <w:lang w:eastAsia="zh-CN"/>
        </w:rPr>
        <w:t xml:space="preserve"> </w:t>
      </w:r>
      <w:r w:rsidR="00A70B49">
        <w:rPr>
          <w:lang w:eastAsia="zh-CN"/>
        </w:rPr>
        <w:t xml:space="preserve">a </w:t>
      </w:r>
      <w:r w:rsidR="008E02AC" w:rsidRPr="00DF538D">
        <w:rPr>
          <w:lang w:eastAsia="zh-CN"/>
        </w:rPr>
        <w:t>PDSCH repetition scheme going across the slot boundary</w:t>
      </w:r>
      <w:r>
        <w:rPr>
          <w:lang w:eastAsia="zh-CN"/>
        </w:rPr>
        <w:t>.</w:t>
      </w:r>
    </w:p>
    <w:p w14:paraId="2452D544" w14:textId="77777777" w:rsidR="007F09C8" w:rsidRPr="00277E28" w:rsidRDefault="007F09C8" w:rsidP="008E134E">
      <w:pPr>
        <w:pStyle w:val="1"/>
        <w:numPr>
          <w:ilvl w:val="0"/>
          <w:numId w:val="2"/>
        </w:numPr>
        <w:spacing w:before="240"/>
        <w:ind w:left="578" w:hanging="578"/>
        <w:rPr>
          <w:lang w:eastAsia="zh-CN"/>
        </w:rPr>
      </w:pPr>
      <w:r w:rsidRPr="00277E28">
        <w:rPr>
          <w:lang w:eastAsia="zh-CN"/>
        </w:rPr>
        <w:t>References</w:t>
      </w:r>
    </w:p>
    <w:p w14:paraId="0C0270F7" w14:textId="4B8BE275" w:rsidR="00312D33" w:rsidRPr="00277E28" w:rsidRDefault="00D447AF" w:rsidP="001735CD">
      <w:pPr>
        <w:rPr>
          <w:lang w:eastAsia="zh-CN"/>
        </w:rPr>
      </w:pPr>
      <w:r w:rsidRPr="00277E28">
        <w:rPr>
          <w:lang w:eastAsia="zh-CN"/>
        </w:rPr>
        <w:t>[</w:t>
      </w:r>
      <w:r w:rsidR="00A05759">
        <w:rPr>
          <w:lang w:eastAsia="zh-CN"/>
        </w:rPr>
        <w:t>1</w:t>
      </w:r>
      <w:r w:rsidRPr="00277E28">
        <w:rPr>
          <w:lang w:eastAsia="zh-CN"/>
        </w:rPr>
        <w:t xml:space="preserve">] </w:t>
      </w:r>
      <w:r w:rsidR="00922A51" w:rsidRPr="00277E28">
        <w:rPr>
          <w:lang w:eastAsia="zh-CN"/>
        </w:rPr>
        <w:t>RP-190726</w:t>
      </w:r>
      <w:r w:rsidR="00736C69" w:rsidRPr="00277E28">
        <w:rPr>
          <w:lang w:eastAsia="zh-CN"/>
        </w:rPr>
        <w:t>, New WID: Physical Layer Enhancements for NR</w:t>
      </w:r>
      <w:r w:rsidR="00736C69" w:rsidRPr="00277E28">
        <w:rPr>
          <w:rFonts w:hint="eastAsia"/>
          <w:lang w:eastAsia="zh-CN"/>
        </w:rPr>
        <w:t xml:space="preserve"> Ultra-Reliable and Low Latency Communication</w:t>
      </w:r>
      <w:r w:rsidR="00736C69" w:rsidRPr="00277E28">
        <w:rPr>
          <w:lang w:eastAsia="zh-CN"/>
        </w:rPr>
        <w:t xml:space="preserve"> </w:t>
      </w:r>
      <w:r w:rsidR="00736C69" w:rsidRPr="00277E28">
        <w:rPr>
          <w:rFonts w:hint="eastAsia"/>
          <w:lang w:eastAsia="zh-CN"/>
        </w:rPr>
        <w:t>(</w:t>
      </w:r>
      <w:r w:rsidR="00736C69" w:rsidRPr="00277E28">
        <w:rPr>
          <w:lang w:eastAsia="zh-CN"/>
        </w:rPr>
        <w:t>URLLC</w:t>
      </w:r>
      <w:r w:rsidR="00736C69" w:rsidRPr="00277E28">
        <w:rPr>
          <w:rFonts w:hint="eastAsia"/>
          <w:lang w:eastAsia="zh-CN"/>
        </w:rPr>
        <w:t>)</w:t>
      </w:r>
      <w:r w:rsidR="00736C69" w:rsidRPr="00277E28">
        <w:rPr>
          <w:lang w:eastAsia="zh-CN"/>
        </w:rPr>
        <w:t xml:space="preserve">, Huawei, </w:t>
      </w:r>
      <w:proofErr w:type="spellStart"/>
      <w:r w:rsidR="00736C69" w:rsidRPr="00277E28">
        <w:rPr>
          <w:lang w:eastAsia="zh-CN"/>
        </w:rPr>
        <w:t>HiSilicon</w:t>
      </w:r>
      <w:proofErr w:type="spellEnd"/>
      <w:r w:rsidR="00312D33" w:rsidRPr="00277E28">
        <w:rPr>
          <w:lang w:eastAsia="zh-CN"/>
        </w:rPr>
        <w:t>.</w:t>
      </w:r>
    </w:p>
    <w:p w14:paraId="54B477FD" w14:textId="2E329890" w:rsidR="00D447AF" w:rsidRPr="00277E28" w:rsidRDefault="004B317D" w:rsidP="004B317D">
      <w:pPr>
        <w:rPr>
          <w:lang w:eastAsia="zh-CN"/>
        </w:rPr>
      </w:pPr>
      <w:r w:rsidRPr="00277E28">
        <w:rPr>
          <w:lang w:eastAsia="zh-CN"/>
        </w:rPr>
        <w:t>[</w:t>
      </w:r>
      <w:r w:rsidR="00A05759">
        <w:rPr>
          <w:lang w:eastAsia="zh-CN"/>
        </w:rPr>
        <w:t>2</w:t>
      </w:r>
      <w:r w:rsidRPr="00277E28">
        <w:rPr>
          <w:lang w:eastAsia="zh-CN"/>
        </w:rPr>
        <w:t xml:space="preserve">] </w:t>
      </w:r>
      <w:r w:rsidR="00922A51" w:rsidRPr="00277E28">
        <w:rPr>
          <w:lang w:eastAsia="zh-CN"/>
        </w:rPr>
        <w:t>RP-190728</w:t>
      </w:r>
      <w:r w:rsidR="00736C69" w:rsidRPr="00277E28">
        <w:rPr>
          <w:lang w:eastAsia="zh-CN"/>
        </w:rPr>
        <w:t>, New WID: Support of NR Industrial Internet of Things (</w:t>
      </w:r>
      <w:proofErr w:type="spellStart"/>
      <w:r w:rsidR="00736C69" w:rsidRPr="00277E28">
        <w:rPr>
          <w:lang w:eastAsia="zh-CN"/>
        </w:rPr>
        <w:t>IoT</w:t>
      </w:r>
      <w:proofErr w:type="spellEnd"/>
      <w:r w:rsidR="00736C69" w:rsidRPr="00277E28">
        <w:rPr>
          <w:lang w:eastAsia="zh-CN"/>
        </w:rPr>
        <w:t>), Nokia, Nokia Shanghai Bell</w:t>
      </w:r>
      <w:r w:rsidRPr="00277E28">
        <w:rPr>
          <w:lang w:eastAsia="zh-CN"/>
        </w:rPr>
        <w:t>.</w:t>
      </w:r>
    </w:p>
    <w:p w14:paraId="084A7779" w14:textId="77777777" w:rsidR="000D5BB6" w:rsidRPr="00F27549" w:rsidRDefault="000D5BB6" w:rsidP="001735CD">
      <w:pPr>
        <w:rPr>
          <w:lang w:eastAsia="zh-CN"/>
        </w:rPr>
      </w:pPr>
    </w:p>
    <w:sectPr w:rsidR="000D5BB6" w:rsidRPr="00F27549" w:rsidSect="00DA1C31">
      <w:foot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8B9EF" w14:textId="77777777" w:rsidR="00E354DF" w:rsidRDefault="00E354DF">
      <w:r>
        <w:separator/>
      </w:r>
    </w:p>
  </w:endnote>
  <w:endnote w:type="continuationSeparator" w:id="0">
    <w:p w14:paraId="4CD490B3" w14:textId="77777777" w:rsidR="00E354DF" w:rsidRDefault="00E3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31DBB" w14:textId="77777777" w:rsidR="0015008E" w:rsidRDefault="0015008E" w:rsidP="009E53D8">
    <w:pPr>
      <w:pStyle w:val="ad"/>
      <w:tabs>
        <w:tab w:val="clear" w:pos="4680"/>
        <w:tab w:val="clear" w:pos="9360"/>
        <w:tab w:val="left" w:pos="1328"/>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1FDCC" w14:textId="77777777" w:rsidR="00E354DF" w:rsidRDefault="00E354DF">
      <w:r>
        <w:separator/>
      </w:r>
    </w:p>
  </w:footnote>
  <w:footnote w:type="continuationSeparator" w:id="0">
    <w:p w14:paraId="0942574A" w14:textId="77777777" w:rsidR="00E354DF" w:rsidRDefault="00E35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85553A"/>
    <w:multiLevelType w:val="hybridMultilevel"/>
    <w:tmpl w:val="CE366A8A"/>
    <w:lvl w:ilvl="0" w:tplc="F2F2D7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F0C4C6A"/>
    <w:multiLevelType w:val="hybridMultilevel"/>
    <w:tmpl w:val="83FE2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D041AF"/>
    <w:multiLevelType w:val="multilevel"/>
    <w:tmpl w:val="2A1E1C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D36F58"/>
    <w:multiLevelType w:val="hybridMultilevel"/>
    <w:tmpl w:val="8BA26ADE"/>
    <w:lvl w:ilvl="0" w:tplc="4D7E2B08">
      <w:start w:val="1"/>
      <w:numFmt w:val="bullet"/>
      <w:lvlText w:val="•"/>
      <w:lvlJc w:val="left"/>
      <w:pPr>
        <w:tabs>
          <w:tab w:val="num" w:pos="720"/>
        </w:tabs>
        <w:ind w:left="720" w:hanging="360"/>
      </w:pPr>
      <w:rPr>
        <w:rFonts w:ascii="Arial" w:hAnsi="Arial" w:hint="default"/>
      </w:rPr>
    </w:lvl>
    <w:lvl w:ilvl="1" w:tplc="53CACAD0">
      <w:start w:val="1"/>
      <w:numFmt w:val="bullet"/>
      <w:lvlText w:val="•"/>
      <w:lvlJc w:val="left"/>
      <w:pPr>
        <w:tabs>
          <w:tab w:val="num" w:pos="1440"/>
        </w:tabs>
        <w:ind w:left="1440" w:hanging="360"/>
      </w:pPr>
      <w:rPr>
        <w:rFonts w:ascii="Arial" w:hAnsi="Arial" w:hint="default"/>
      </w:rPr>
    </w:lvl>
    <w:lvl w:ilvl="2" w:tplc="3110942E" w:tentative="1">
      <w:start w:val="1"/>
      <w:numFmt w:val="bullet"/>
      <w:lvlText w:val="•"/>
      <w:lvlJc w:val="left"/>
      <w:pPr>
        <w:tabs>
          <w:tab w:val="num" w:pos="2160"/>
        </w:tabs>
        <w:ind w:left="2160" w:hanging="360"/>
      </w:pPr>
      <w:rPr>
        <w:rFonts w:ascii="Arial" w:hAnsi="Arial" w:hint="default"/>
      </w:rPr>
    </w:lvl>
    <w:lvl w:ilvl="3" w:tplc="3732ED98" w:tentative="1">
      <w:start w:val="1"/>
      <w:numFmt w:val="bullet"/>
      <w:lvlText w:val="•"/>
      <w:lvlJc w:val="left"/>
      <w:pPr>
        <w:tabs>
          <w:tab w:val="num" w:pos="2880"/>
        </w:tabs>
        <w:ind w:left="2880" w:hanging="360"/>
      </w:pPr>
      <w:rPr>
        <w:rFonts w:ascii="Arial" w:hAnsi="Arial" w:hint="default"/>
      </w:rPr>
    </w:lvl>
    <w:lvl w:ilvl="4" w:tplc="81C6F51C" w:tentative="1">
      <w:start w:val="1"/>
      <w:numFmt w:val="bullet"/>
      <w:lvlText w:val="•"/>
      <w:lvlJc w:val="left"/>
      <w:pPr>
        <w:tabs>
          <w:tab w:val="num" w:pos="3600"/>
        </w:tabs>
        <w:ind w:left="3600" w:hanging="360"/>
      </w:pPr>
      <w:rPr>
        <w:rFonts w:ascii="Arial" w:hAnsi="Arial" w:hint="default"/>
      </w:rPr>
    </w:lvl>
    <w:lvl w:ilvl="5" w:tplc="C3F895C8" w:tentative="1">
      <w:start w:val="1"/>
      <w:numFmt w:val="bullet"/>
      <w:lvlText w:val="•"/>
      <w:lvlJc w:val="left"/>
      <w:pPr>
        <w:tabs>
          <w:tab w:val="num" w:pos="4320"/>
        </w:tabs>
        <w:ind w:left="4320" w:hanging="360"/>
      </w:pPr>
      <w:rPr>
        <w:rFonts w:ascii="Arial" w:hAnsi="Arial" w:hint="default"/>
      </w:rPr>
    </w:lvl>
    <w:lvl w:ilvl="6" w:tplc="9EDA7DA2" w:tentative="1">
      <w:start w:val="1"/>
      <w:numFmt w:val="bullet"/>
      <w:lvlText w:val="•"/>
      <w:lvlJc w:val="left"/>
      <w:pPr>
        <w:tabs>
          <w:tab w:val="num" w:pos="5040"/>
        </w:tabs>
        <w:ind w:left="5040" w:hanging="360"/>
      </w:pPr>
      <w:rPr>
        <w:rFonts w:ascii="Arial" w:hAnsi="Arial" w:hint="default"/>
      </w:rPr>
    </w:lvl>
    <w:lvl w:ilvl="7" w:tplc="0F4C3D74" w:tentative="1">
      <w:start w:val="1"/>
      <w:numFmt w:val="bullet"/>
      <w:lvlText w:val="•"/>
      <w:lvlJc w:val="left"/>
      <w:pPr>
        <w:tabs>
          <w:tab w:val="num" w:pos="5760"/>
        </w:tabs>
        <w:ind w:left="5760" w:hanging="360"/>
      </w:pPr>
      <w:rPr>
        <w:rFonts w:ascii="Arial" w:hAnsi="Arial" w:hint="default"/>
      </w:rPr>
    </w:lvl>
    <w:lvl w:ilvl="8" w:tplc="E1C60A24"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51408"/>
    <w:multiLevelType w:val="hybridMultilevel"/>
    <w:tmpl w:val="6FAC7A5C"/>
    <w:lvl w:ilvl="0" w:tplc="AB9613AC">
      <w:start w:val="1"/>
      <w:numFmt w:val="bullet"/>
      <w:lvlText w:val="–"/>
      <w:lvlJc w:val="left"/>
      <w:pPr>
        <w:tabs>
          <w:tab w:val="num" w:pos="720"/>
        </w:tabs>
        <w:ind w:left="720" w:hanging="360"/>
      </w:pPr>
      <w:rPr>
        <w:rFonts w:ascii="宋体" w:eastAsia="Times New Roman" w:hAnsi="宋体" w:hint="eastAsia"/>
      </w:rPr>
    </w:lvl>
    <w:lvl w:ilvl="1" w:tplc="34B42D90">
      <w:start w:val="1"/>
      <w:numFmt w:val="bullet"/>
      <w:lvlText w:val="–"/>
      <w:lvlJc w:val="left"/>
      <w:pPr>
        <w:tabs>
          <w:tab w:val="num" w:pos="1440"/>
        </w:tabs>
        <w:ind w:left="1440" w:hanging="360"/>
      </w:pPr>
      <w:rPr>
        <w:rFonts w:ascii="宋体" w:eastAsia="Times New Roman" w:hAnsi="宋体" w:hint="eastAsia"/>
      </w:rPr>
    </w:lvl>
    <w:lvl w:ilvl="2" w:tplc="716EFF3A">
      <w:numFmt w:val="bullet"/>
      <w:lvlText w:val="•"/>
      <w:lvlJc w:val="left"/>
      <w:pPr>
        <w:tabs>
          <w:tab w:val="num" w:pos="2160"/>
        </w:tabs>
        <w:ind w:left="2160" w:hanging="360"/>
      </w:pPr>
      <w:rPr>
        <w:rFonts w:ascii="宋体" w:eastAsia="Times New Roman" w:hAnsi="宋体" w:hint="eastAsia"/>
      </w:rPr>
    </w:lvl>
    <w:lvl w:ilvl="3" w:tplc="E0DE4910">
      <w:numFmt w:val="bullet"/>
      <w:lvlText w:val="–"/>
      <w:lvlJc w:val="left"/>
      <w:pPr>
        <w:tabs>
          <w:tab w:val="num" w:pos="2880"/>
        </w:tabs>
        <w:ind w:left="2880" w:hanging="360"/>
      </w:pPr>
      <w:rPr>
        <w:rFonts w:ascii="宋体" w:eastAsia="Times New Roman" w:hAnsi="宋体" w:hint="eastAsia"/>
      </w:rPr>
    </w:lvl>
    <w:lvl w:ilvl="4" w:tplc="81B0DD12">
      <w:start w:val="1"/>
      <w:numFmt w:val="bullet"/>
      <w:lvlText w:val="–"/>
      <w:lvlJc w:val="left"/>
      <w:pPr>
        <w:tabs>
          <w:tab w:val="num" w:pos="3600"/>
        </w:tabs>
        <w:ind w:left="3600" w:hanging="360"/>
      </w:pPr>
      <w:rPr>
        <w:rFonts w:ascii="宋体" w:eastAsia="Times New Roman" w:hAnsi="宋体" w:hint="eastAsia"/>
      </w:rPr>
    </w:lvl>
    <w:lvl w:ilvl="5" w:tplc="BD88AA90">
      <w:start w:val="1"/>
      <w:numFmt w:val="bullet"/>
      <w:lvlText w:val="–"/>
      <w:lvlJc w:val="left"/>
      <w:pPr>
        <w:tabs>
          <w:tab w:val="num" w:pos="4320"/>
        </w:tabs>
        <w:ind w:left="4320" w:hanging="360"/>
      </w:pPr>
      <w:rPr>
        <w:rFonts w:ascii="宋体" w:eastAsia="Times New Roman" w:hAnsi="宋体" w:hint="eastAsia"/>
      </w:rPr>
    </w:lvl>
    <w:lvl w:ilvl="6" w:tplc="CA2EF68C">
      <w:start w:val="1"/>
      <w:numFmt w:val="bullet"/>
      <w:lvlText w:val="–"/>
      <w:lvlJc w:val="left"/>
      <w:pPr>
        <w:tabs>
          <w:tab w:val="num" w:pos="5040"/>
        </w:tabs>
        <w:ind w:left="5040" w:hanging="360"/>
      </w:pPr>
      <w:rPr>
        <w:rFonts w:ascii="宋体" w:eastAsia="Times New Roman" w:hAnsi="宋体" w:hint="eastAsia"/>
      </w:rPr>
    </w:lvl>
    <w:lvl w:ilvl="7" w:tplc="045CC138">
      <w:start w:val="1"/>
      <w:numFmt w:val="bullet"/>
      <w:lvlText w:val="–"/>
      <w:lvlJc w:val="left"/>
      <w:pPr>
        <w:tabs>
          <w:tab w:val="num" w:pos="5760"/>
        </w:tabs>
        <w:ind w:left="5760" w:hanging="360"/>
      </w:pPr>
      <w:rPr>
        <w:rFonts w:ascii="宋体" w:eastAsia="Times New Roman" w:hAnsi="宋体" w:hint="eastAsia"/>
      </w:rPr>
    </w:lvl>
    <w:lvl w:ilvl="8" w:tplc="275EC976">
      <w:start w:val="1"/>
      <w:numFmt w:val="bullet"/>
      <w:lvlText w:val="–"/>
      <w:lvlJc w:val="left"/>
      <w:pPr>
        <w:tabs>
          <w:tab w:val="num" w:pos="6480"/>
        </w:tabs>
        <w:ind w:left="6480" w:hanging="360"/>
      </w:pPr>
      <w:rPr>
        <w:rFonts w:ascii="宋体" w:eastAsia="Times New Roman" w:hAnsi="宋体" w:hint="eastAsia"/>
      </w:rPr>
    </w:lvl>
  </w:abstractNum>
  <w:abstractNum w:abstractNumId="13">
    <w:nsid w:val="4FB51C79"/>
    <w:multiLevelType w:val="hybridMultilevel"/>
    <w:tmpl w:val="E8F6D88E"/>
    <w:lvl w:ilvl="0" w:tplc="F2F2D7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1C34D8D"/>
    <w:multiLevelType w:val="hybridMultilevel"/>
    <w:tmpl w:val="BD2EFF16"/>
    <w:lvl w:ilvl="0" w:tplc="19A2A39C">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0"/>
  </w:num>
  <w:num w:numId="4">
    <w:abstractNumId w:val="8"/>
  </w:num>
  <w:num w:numId="5">
    <w:abstractNumId w:val="12"/>
  </w:num>
  <w:num w:numId="6">
    <w:abstractNumId w:val="3"/>
  </w:num>
  <w:num w:numId="7">
    <w:abstractNumId w:val="1"/>
  </w:num>
  <w:num w:numId="8">
    <w:abstractNumId w:val="5"/>
  </w:num>
  <w:num w:numId="9">
    <w:abstractNumId w:val="7"/>
  </w:num>
  <w:num w:numId="10">
    <w:abstractNumId w:val="14"/>
  </w:num>
  <w:num w:numId="11">
    <w:abstractNumId w:val="6"/>
  </w:num>
  <w:num w:numId="12">
    <w:abstractNumId w:val="4"/>
  </w:num>
  <w:num w:numId="13">
    <w:abstractNumId w:val="15"/>
  </w:num>
  <w:num w:numId="14">
    <w:abstractNumId w:val="9"/>
  </w:num>
  <w:num w:numId="15">
    <w:abstractNumId w:val="2"/>
  </w:num>
  <w:num w:numId="1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TE1szA2MTC0MDNX0lEKTi0uzszPAykwrgUAHV7KASwAAAA="/>
  </w:docVars>
  <w:rsids>
    <w:rsidRoot w:val="00CF5263"/>
    <w:rsid w:val="00000402"/>
    <w:rsid w:val="00000411"/>
    <w:rsid w:val="00000D04"/>
    <w:rsid w:val="00000DB2"/>
    <w:rsid w:val="0000108D"/>
    <w:rsid w:val="00001376"/>
    <w:rsid w:val="000016CD"/>
    <w:rsid w:val="00001A4E"/>
    <w:rsid w:val="00001C14"/>
    <w:rsid w:val="00002070"/>
    <w:rsid w:val="000020F6"/>
    <w:rsid w:val="00002231"/>
    <w:rsid w:val="000027C3"/>
    <w:rsid w:val="00002893"/>
    <w:rsid w:val="00002945"/>
    <w:rsid w:val="00002C9F"/>
    <w:rsid w:val="00003396"/>
    <w:rsid w:val="000033A3"/>
    <w:rsid w:val="00003605"/>
    <w:rsid w:val="00003726"/>
    <w:rsid w:val="00003860"/>
    <w:rsid w:val="0000391F"/>
    <w:rsid w:val="00003BEC"/>
    <w:rsid w:val="00003C56"/>
    <w:rsid w:val="00003D3F"/>
    <w:rsid w:val="00003E07"/>
    <w:rsid w:val="00003EC2"/>
    <w:rsid w:val="000040A9"/>
    <w:rsid w:val="000041BA"/>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388"/>
    <w:rsid w:val="000127C4"/>
    <w:rsid w:val="00012862"/>
    <w:rsid w:val="000128E6"/>
    <w:rsid w:val="00012C32"/>
    <w:rsid w:val="00013133"/>
    <w:rsid w:val="00013199"/>
    <w:rsid w:val="0001358F"/>
    <w:rsid w:val="000136C3"/>
    <w:rsid w:val="000139DC"/>
    <w:rsid w:val="00013CF1"/>
    <w:rsid w:val="0001484B"/>
    <w:rsid w:val="00014923"/>
    <w:rsid w:val="00015EFB"/>
    <w:rsid w:val="00016593"/>
    <w:rsid w:val="000165E2"/>
    <w:rsid w:val="00016C8D"/>
    <w:rsid w:val="00016EA0"/>
    <w:rsid w:val="000172BE"/>
    <w:rsid w:val="00017AD7"/>
    <w:rsid w:val="00017D8A"/>
    <w:rsid w:val="00017FA3"/>
    <w:rsid w:val="0002021C"/>
    <w:rsid w:val="00021075"/>
    <w:rsid w:val="000211CC"/>
    <w:rsid w:val="00021426"/>
    <w:rsid w:val="000217F1"/>
    <w:rsid w:val="00021DBF"/>
    <w:rsid w:val="00022A0B"/>
    <w:rsid w:val="0002306B"/>
    <w:rsid w:val="000232A9"/>
    <w:rsid w:val="0002335E"/>
    <w:rsid w:val="00023388"/>
    <w:rsid w:val="000233F5"/>
    <w:rsid w:val="00023425"/>
    <w:rsid w:val="00023587"/>
    <w:rsid w:val="00023599"/>
    <w:rsid w:val="00023BA7"/>
    <w:rsid w:val="000241BE"/>
    <w:rsid w:val="000242F2"/>
    <w:rsid w:val="000243A2"/>
    <w:rsid w:val="00024AD3"/>
    <w:rsid w:val="00024D43"/>
    <w:rsid w:val="00025058"/>
    <w:rsid w:val="0002547C"/>
    <w:rsid w:val="0002568C"/>
    <w:rsid w:val="00025CE0"/>
    <w:rsid w:val="00025E50"/>
    <w:rsid w:val="000263D2"/>
    <w:rsid w:val="00026BE0"/>
    <w:rsid w:val="00026D4B"/>
    <w:rsid w:val="000271E1"/>
    <w:rsid w:val="00027333"/>
    <w:rsid w:val="000275C6"/>
    <w:rsid w:val="000278E8"/>
    <w:rsid w:val="00027AD6"/>
    <w:rsid w:val="00027B49"/>
    <w:rsid w:val="00027FBE"/>
    <w:rsid w:val="00027FD1"/>
    <w:rsid w:val="0003024C"/>
    <w:rsid w:val="00030865"/>
    <w:rsid w:val="00030A20"/>
    <w:rsid w:val="00030C37"/>
    <w:rsid w:val="0003190B"/>
    <w:rsid w:val="00031ADB"/>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91"/>
    <w:rsid w:val="000346E6"/>
    <w:rsid w:val="00034FF5"/>
    <w:rsid w:val="000352B3"/>
    <w:rsid w:val="000352B5"/>
    <w:rsid w:val="00035C41"/>
    <w:rsid w:val="0003657C"/>
    <w:rsid w:val="000368CA"/>
    <w:rsid w:val="0003704F"/>
    <w:rsid w:val="00037F8A"/>
    <w:rsid w:val="00037FCF"/>
    <w:rsid w:val="0004012D"/>
    <w:rsid w:val="00040187"/>
    <w:rsid w:val="0004023E"/>
    <w:rsid w:val="0004024B"/>
    <w:rsid w:val="00040318"/>
    <w:rsid w:val="0004056F"/>
    <w:rsid w:val="000409C8"/>
    <w:rsid w:val="00040D9B"/>
    <w:rsid w:val="00040EA8"/>
    <w:rsid w:val="00040FC6"/>
    <w:rsid w:val="00041294"/>
    <w:rsid w:val="0004172C"/>
    <w:rsid w:val="000418CF"/>
    <w:rsid w:val="00041A36"/>
    <w:rsid w:val="00041C57"/>
    <w:rsid w:val="00042100"/>
    <w:rsid w:val="0004257E"/>
    <w:rsid w:val="00042704"/>
    <w:rsid w:val="000428B5"/>
    <w:rsid w:val="00042A93"/>
    <w:rsid w:val="0004334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1D13"/>
    <w:rsid w:val="00052811"/>
    <w:rsid w:val="00052AD2"/>
    <w:rsid w:val="00052D8D"/>
    <w:rsid w:val="00052FBD"/>
    <w:rsid w:val="000530DF"/>
    <w:rsid w:val="000531CF"/>
    <w:rsid w:val="0005366F"/>
    <w:rsid w:val="00053B70"/>
    <w:rsid w:val="0005433D"/>
    <w:rsid w:val="00054860"/>
    <w:rsid w:val="00054E0C"/>
    <w:rsid w:val="00055046"/>
    <w:rsid w:val="0005541D"/>
    <w:rsid w:val="0005581A"/>
    <w:rsid w:val="00055B4C"/>
    <w:rsid w:val="000565C8"/>
    <w:rsid w:val="000566E1"/>
    <w:rsid w:val="00056D57"/>
    <w:rsid w:val="00057329"/>
    <w:rsid w:val="0005760E"/>
    <w:rsid w:val="000578D9"/>
    <w:rsid w:val="00057D5C"/>
    <w:rsid w:val="00057DC8"/>
    <w:rsid w:val="000608EA"/>
    <w:rsid w:val="00060C19"/>
    <w:rsid w:val="00060EC3"/>
    <w:rsid w:val="0006111C"/>
    <w:rsid w:val="000612E1"/>
    <w:rsid w:val="000614FE"/>
    <w:rsid w:val="00061553"/>
    <w:rsid w:val="00061604"/>
    <w:rsid w:val="0006171C"/>
    <w:rsid w:val="0006172D"/>
    <w:rsid w:val="00061741"/>
    <w:rsid w:val="00061926"/>
    <w:rsid w:val="00061BCD"/>
    <w:rsid w:val="00061D33"/>
    <w:rsid w:val="000620CE"/>
    <w:rsid w:val="0006244D"/>
    <w:rsid w:val="00062A19"/>
    <w:rsid w:val="00062B96"/>
    <w:rsid w:val="00062BEF"/>
    <w:rsid w:val="00062CA7"/>
    <w:rsid w:val="000632B6"/>
    <w:rsid w:val="00063535"/>
    <w:rsid w:val="0006353E"/>
    <w:rsid w:val="00063941"/>
    <w:rsid w:val="00063AB5"/>
    <w:rsid w:val="00063B8F"/>
    <w:rsid w:val="00064695"/>
    <w:rsid w:val="00064774"/>
    <w:rsid w:val="00064B18"/>
    <w:rsid w:val="000651A2"/>
    <w:rsid w:val="000659DE"/>
    <w:rsid w:val="00065D38"/>
    <w:rsid w:val="00065F6F"/>
    <w:rsid w:val="00066CD8"/>
    <w:rsid w:val="00066D19"/>
    <w:rsid w:val="000672F1"/>
    <w:rsid w:val="000674C2"/>
    <w:rsid w:val="00067AAB"/>
    <w:rsid w:val="00067D8B"/>
    <w:rsid w:val="00067DD1"/>
    <w:rsid w:val="00070447"/>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B3E"/>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6C6"/>
    <w:rsid w:val="000807AF"/>
    <w:rsid w:val="00080FD8"/>
    <w:rsid w:val="00081BF0"/>
    <w:rsid w:val="00081FD6"/>
    <w:rsid w:val="000823B0"/>
    <w:rsid w:val="00082A58"/>
    <w:rsid w:val="00082D37"/>
    <w:rsid w:val="000831A4"/>
    <w:rsid w:val="0008335B"/>
    <w:rsid w:val="00083379"/>
    <w:rsid w:val="00083587"/>
    <w:rsid w:val="00083695"/>
    <w:rsid w:val="00083838"/>
    <w:rsid w:val="0008385A"/>
    <w:rsid w:val="00083A31"/>
    <w:rsid w:val="00083B6A"/>
    <w:rsid w:val="00083DEC"/>
    <w:rsid w:val="00084957"/>
    <w:rsid w:val="000849BF"/>
    <w:rsid w:val="00084AEB"/>
    <w:rsid w:val="00085249"/>
    <w:rsid w:val="000854FA"/>
    <w:rsid w:val="00085841"/>
    <w:rsid w:val="00085C92"/>
    <w:rsid w:val="00085E04"/>
    <w:rsid w:val="00086800"/>
    <w:rsid w:val="00086DA9"/>
    <w:rsid w:val="00086F5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B25"/>
    <w:rsid w:val="00095DED"/>
    <w:rsid w:val="00096356"/>
    <w:rsid w:val="00096428"/>
    <w:rsid w:val="00096587"/>
    <w:rsid w:val="00096FA8"/>
    <w:rsid w:val="00097491"/>
    <w:rsid w:val="00097725"/>
    <w:rsid w:val="00097C99"/>
    <w:rsid w:val="000A01EB"/>
    <w:rsid w:val="000A061A"/>
    <w:rsid w:val="000A0719"/>
    <w:rsid w:val="000A0963"/>
    <w:rsid w:val="000A0F14"/>
    <w:rsid w:val="000A1441"/>
    <w:rsid w:val="000A181E"/>
    <w:rsid w:val="000A1A06"/>
    <w:rsid w:val="000A1B60"/>
    <w:rsid w:val="000A2005"/>
    <w:rsid w:val="000A21B4"/>
    <w:rsid w:val="000A2C6E"/>
    <w:rsid w:val="000A2CC7"/>
    <w:rsid w:val="000A2ED6"/>
    <w:rsid w:val="000A3090"/>
    <w:rsid w:val="000A3366"/>
    <w:rsid w:val="000A36A6"/>
    <w:rsid w:val="000A389A"/>
    <w:rsid w:val="000A4205"/>
    <w:rsid w:val="000A44E1"/>
    <w:rsid w:val="000A4A19"/>
    <w:rsid w:val="000A4D79"/>
    <w:rsid w:val="000A5167"/>
    <w:rsid w:val="000A536D"/>
    <w:rsid w:val="000A584E"/>
    <w:rsid w:val="000A5A57"/>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2F4"/>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4850"/>
    <w:rsid w:val="000B51F4"/>
    <w:rsid w:val="000B51FA"/>
    <w:rsid w:val="000B5399"/>
    <w:rsid w:val="000B5905"/>
    <w:rsid w:val="000B5975"/>
    <w:rsid w:val="000B59E6"/>
    <w:rsid w:val="000B6561"/>
    <w:rsid w:val="000B6E2C"/>
    <w:rsid w:val="000B76C5"/>
    <w:rsid w:val="000B7833"/>
    <w:rsid w:val="000B79A0"/>
    <w:rsid w:val="000B7A10"/>
    <w:rsid w:val="000B7AC9"/>
    <w:rsid w:val="000B7C96"/>
    <w:rsid w:val="000B7DD4"/>
    <w:rsid w:val="000C0063"/>
    <w:rsid w:val="000C0688"/>
    <w:rsid w:val="000C0DD8"/>
    <w:rsid w:val="000C115D"/>
    <w:rsid w:val="000C1535"/>
    <w:rsid w:val="000C15D4"/>
    <w:rsid w:val="000C20FD"/>
    <w:rsid w:val="000C236E"/>
    <w:rsid w:val="000C252B"/>
    <w:rsid w:val="000C295C"/>
    <w:rsid w:val="000C2FBD"/>
    <w:rsid w:val="000C34E9"/>
    <w:rsid w:val="000C3B0C"/>
    <w:rsid w:val="000C3BD0"/>
    <w:rsid w:val="000C422D"/>
    <w:rsid w:val="000C479C"/>
    <w:rsid w:val="000C48BE"/>
    <w:rsid w:val="000C4EB0"/>
    <w:rsid w:val="000C4F62"/>
    <w:rsid w:val="000C533A"/>
    <w:rsid w:val="000C54D0"/>
    <w:rsid w:val="000C5ABA"/>
    <w:rsid w:val="000C5D38"/>
    <w:rsid w:val="000C5F91"/>
    <w:rsid w:val="000C6025"/>
    <w:rsid w:val="000C61A5"/>
    <w:rsid w:val="000C638A"/>
    <w:rsid w:val="000C72DF"/>
    <w:rsid w:val="000D0565"/>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2C"/>
    <w:rsid w:val="000D309B"/>
    <w:rsid w:val="000D36AE"/>
    <w:rsid w:val="000D36DE"/>
    <w:rsid w:val="000D38A1"/>
    <w:rsid w:val="000D3A5C"/>
    <w:rsid w:val="000D3D07"/>
    <w:rsid w:val="000D4085"/>
    <w:rsid w:val="000D465F"/>
    <w:rsid w:val="000D488D"/>
    <w:rsid w:val="000D4C4E"/>
    <w:rsid w:val="000D4EFC"/>
    <w:rsid w:val="000D500F"/>
    <w:rsid w:val="000D5077"/>
    <w:rsid w:val="000D5274"/>
    <w:rsid w:val="000D5362"/>
    <w:rsid w:val="000D5417"/>
    <w:rsid w:val="000D5526"/>
    <w:rsid w:val="000D57F8"/>
    <w:rsid w:val="000D5851"/>
    <w:rsid w:val="000D5B55"/>
    <w:rsid w:val="000D5BB6"/>
    <w:rsid w:val="000D5C60"/>
    <w:rsid w:val="000D609A"/>
    <w:rsid w:val="000D6B7C"/>
    <w:rsid w:val="000D71E2"/>
    <w:rsid w:val="000D73A5"/>
    <w:rsid w:val="000D762B"/>
    <w:rsid w:val="000E07D6"/>
    <w:rsid w:val="000E09F9"/>
    <w:rsid w:val="000E0B6E"/>
    <w:rsid w:val="000E0C24"/>
    <w:rsid w:val="000E10FB"/>
    <w:rsid w:val="000E129F"/>
    <w:rsid w:val="000E1380"/>
    <w:rsid w:val="000E18DF"/>
    <w:rsid w:val="000E1E5D"/>
    <w:rsid w:val="000E1F09"/>
    <w:rsid w:val="000E32B6"/>
    <w:rsid w:val="000E35E3"/>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2CB"/>
    <w:rsid w:val="000E7835"/>
    <w:rsid w:val="000E7A00"/>
    <w:rsid w:val="000E7A84"/>
    <w:rsid w:val="000F07A4"/>
    <w:rsid w:val="000F0A6E"/>
    <w:rsid w:val="000F1300"/>
    <w:rsid w:val="000F15BC"/>
    <w:rsid w:val="000F180A"/>
    <w:rsid w:val="000F186F"/>
    <w:rsid w:val="000F1925"/>
    <w:rsid w:val="000F1C92"/>
    <w:rsid w:val="000F1FA7"/>
    <w:rsid w:val="000F2036"/>
    <w:rsid w:val="000F2125"/>
    <w:rsid w:val="000F248F"/>
    <w:rsid w:val="000F2575"/>
    <w:rsid w:val="000F263C"/>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423"/>
    <w:rsid w:val="000F64E7"/>
    <w:rsid w:val="000F6D53"/>
    <w:rsid w:val="000F6E57"/>
    <w:rsid w:val="000F7500"/>
    <w:rsid w:val="000F7F58"/>
    <w:rsid w:val="00100128"/>
    <w:rsid w:val="00100236"/>
    <w:rsid w:val="001004E1"/>
    <w:rsid w:val="00100AC9"/>
    <w:rsid w:val="00100FF3"/>
    <w:rsid w:val="0010130F"/>
    <w:rsid w:val="001014CB"/>
    <w:rsid w:val="00101B59"/>
    <w:rsid w:val="00101D30"/>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531"/>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83"/>
    <w:rsid w:val="00115DA0"/>
    <w:rsid w:val="00115F87"/>
    <w:rsid w:val="00116376"/>
    <w:rsid w:val="00116EDB"/>
    <w:rsid w:val="0011783B"/>
    <w:rsid w:val="00117C85"/>
    <w:rsid w:val="00117D41"/>
    <w:rsid w:val="001202C4"/>
    <w:rsid w:val="00120B13"/>
    <w:rsid w:val="00121424"/>
    <w:rsid w:val="00121ADE"/>
    <w:rsid w:val="00121C79"/>
    <w:rsid w:val="00121FC6"/>
    <w:rsid w:val="00123735"/>
    <w:rsid w:val="0012393F"/>
    <w:rsid w:val="00123F73"/>
    <w:rsid w:val="00124401"/>
    <w:rsid w:val="00124477"/>
    <w:rsid w:val="00124785"/>
    <w:rsid w:val="00124AF3"/>
    <w:rsid w:val="00124CCC"/>
    <w:rsid w:val="00124D84"/>
    <w:rsid w:val="001250DD"/>
    <w:rsid w:val="001251B6"/>
    <w:rsid w:val="001254F2"/>
    <w:rsid w:val="00125710"/>
    <w:rsid w:val="00125733"/>
    <w:rsid w:val="00125BD4"/>
    <w:rsid w:val="001263AA"/>
    <w:rsid w:val="001266A2"/>
    <w:rsid w:val="00126B9C"/>
    <w:rsid w:val="00126EC1"/>
    <w:rsid w:val="00127032"/>
    <w:rsid w:val="00127173"/>
    <w:rsid w:val="001271A8"/>
    <w:rsid w:val="001275FC"/>
    <w:rsid w:val="00127689"/>
    <w:rsid w:val="001278D5"/>
    <w:rsid w:val="00127A5A"/>
    <w:rsid w:val="0013038C"/>
    <w:rsid w:val="00130779"/>
    <w:rsid w:val="001307A1"/>
    <w:rsid w:val="001313B0"/>
    <w:rsid w:val="001313FA"/>
    <w:rsid w:val="001321D3"/>
    <w:rsid w:val="001330F2"/>
    <w:rsid w:val="0013325B"/>
    <w:rsid w:val="00133599"/>
    <w:rsid w:val="00133BF7"/>
    <w:rsid w:val="00133D43"/>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B8A"/>
    <w:rsid w:val="00140F74"/>
    <w:rsid w:val="00141191"/>
    <w:rsid w:val="00141405"/>
    <w:rsid w:val="0014159C"/>
    <w:rsid w:val="001417F4"/>
    <w:rsid w:val="00141AC5"/>
    <w:rsid w:val="00141B1B"/>
    <w:rsid w:val="00142665"/>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C8B"/>
    <w:rsid w:val="00146E32"/>
    <w:rsid w:val="0014708D"/>
    <w:rsid w:val="0014729B"/>
    <w:rsid w:val="00147B76"/>
    <w:rsid w:val="0015008E"/>
    <w:rsid w:val="00150EBC"/>
    <w:rsid w:val="00150F55"/>
    <w:rsid w:val="00151619"/>
    <w:rsid w:val="00151A6E"/>
    <w:rsid w:val="00151D25"/>
    <w:rsid w:val="001520C9"/>
    <w:rsid w:val="0015234F"/>
    <w:rsid w:val="00152677"/>
    <w:rsid w:val="00152835"/>
    <w:rsid w:val="00152B9B"/>
    <w:rsid w:val="00152E13"/>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5DB5"/>
    <w:rsid w:val="00156374"/>
    <w:rsid w:val="0015639A"/>
    <w:rsid w:val="001568E4"/>
    <w:rsid w:val="00156A5E"/>
    <w:rsid w:val="00156C84"/>
    <w:rsid w:val="00156DFE"/>
    <w:rsid w:val="00156F85"/>
    <w:rsid w:val="00157154"/>
    <w:rsid w:val="001577D8"/>
    <w:rsid w:val="00157C05"/>
    <w:rsid w:val="00157C64"/>
    <w:rsid w:val="00157C84"/>
    <w:rsid w:val="00157D58"/>
    <w:rsid w:val="00157FC3"/>
    <w:rsid w:val="0016009B"/>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E54"/>
    <w:rsid w:val="00166FB3"/>
    <w:rsid w:val="00167257"/>
    <w:rsid w:val="00167F54"/>
    <w:rsid w:val="0017044B"/>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90A"/>
    <w:rsid w:val="00173CAB"/>
    <w:rsid w:val="00173CDF"/>
    <w:rsid w:val="001742AC"/>
    <w:rsid w:val="001745EC"/>
    <w:rsid w:val="001747B7"/>
    <w:rsid w:val="00174EFD"/>
    <w:rsid w:val="00174F26"/>
    <w:rsid w:val="00175476"/>
    <w:rsid w:val="001757D1"/>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10E7"/>
    <w:rsid w:val="001815A2"/>
    <w:rsid w:val="0018190B"/>
    <w:rsid w:val="00181BEA"/>
    <w:rsid w:val="00181C7C"/>
    <w:rsid w:val="00181FC1"/>
    <w:rsid w:val="00182248"/>
    <w:rsid w:val="00182402"/>
    <w:rsid w:val="0018241D"/>
    <w:rsid w:val="001827EE"/>
    <w:rsid w:val="001829A7"/>
    <w:rsid w:val="00182CBA"/>
    <w:rsid w:val="00182D4B"/>
    <w:rsid w:val="00182E38"/>
    <w:rsid w:val="00182FF4"/>
    <w:rsid w:val="00183034"/>
    <w:rsid w:val="001830F7"/>
    <w:rsid w:val="001831C2"/>
    <w:rsid w:val="00183270"/>
    <w:rsid w:val="00183545"/>
    <w:rsid w:val="00183584"/>
    <w:rsid w:val="001835E8"/>
    <w:rsid w:val="00183DC1"/>
    <w:rsid w:val="00183EE6"/>
    <w:rsid w:val="001840A1"/>
    <w:rsid w:val="00184D62"/>
    <w:rsid w:val="001852B9"/>
    <w:rsid w:val="00185584"/>
    <w:rsid w:val="0018580E"/>
    <w:rsid w:val="0018588A"/>
    <w:rsid w:val="0018636D"/>
    <w:rsid w:val="001868AF"/>
    <w:rsid w:val="00186B82"/>
    <w:rsid w:val="00187252"/>
    <w:rsid w:val="00187D11"/>
    <w:rsid w:val="00187E42"/>
    <w:rsid w:val="001907CA"/>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4A7"/>
    <w:rsid w:val="00196686"/>
    <w:rsid w:val="00196A9A"/>
    <w:rsid w:val="00196BDE"/>
    <w:rsid w:val="00197162"/>
    <w:rsid w:val="00197AB1"/>
    <w:rsid w:val="00197AC1"/>
    <w:rsid w:val="00197C03"/>
    <w:rsid w:val="00197DE3"/>
    <w:rsid w:val="00197F78"/>
    <w:rsid w:val="001A01AE"/>
    <w:rsid w:val="001A0305"/>
    <w:rsid w:val="001A088B"/>
    <w:rsid w:val="001A0B49"/>
    <w:rsid w:val="001A0DF7"/>
    <w:rsid w:val="001A0E08"/>
    <w:rsid w:val="001A14B5"/>
    <w:rsid w:val="001A1686"/>
    <w:rsid w:val="001A180D"/>
    <w:rsid w:val="001A1BAC"/>
    <w:rsid w:val="001A217D"/>
    <w:rsid w:val="001A2397"/>
    <w:rsid w:val="001A23CE"/>
    <w:rsid w:val="001A2C89"/>
    <w:rsid w:val="001A31FA"/>
    <w:rsid w:val="001A359C"/>
    <w:rsid w:val="001A35F3"/>
    <w:rsid w:val="001A411D"/>
    <w:rsid w:val="001A42EB"/>
    <w:rsid w:val="001A4770"/>
    <w:rsid w:val="001A4A50"/>
    <w:rsid w:val="001A4BEB"/>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365B"/>
    <w:rsid w:val="001B3860"/>
    <w:rsid w:val="001B38FD"/>
    <w:rsid w:val="001B3964"/>
    <w:rsid w:val="001B4452"/>
    <w:rsid w:val="001B466C"/>
    <w:rsid w:val="001B47BB"/>
    <w:rsid w:val="001B4F34"/>
    <w:rsid w:val="001B52EC"/>
    <w:rsid w:val="001B5490"/>
    <w:rsid w:val="001B554A"/>
    <w:rsid w:val="001B59CB"/>
    <w:rsid w:val="001B5B37"/>
    <w:rsid w:val="001B5D3A"/>
    <w:rsid w:val="001B6021"/>
    <w:rsid w:val="001B6564"/>
    <w:rsid w:val="001B691A"/>
    <w:rsid w:val="001B6D7F"/>
    <w:rsid w:val="001B6EB2"/>
    <w:rsid w:val="001B6EFE"/>
    <w:rsid w:val="001B7156"/>
    <w:rsid w:val="001B7812"/>
    <w:rsid w:val="001B7AFF"/>
    <w:rsid w:val="001B7E41"/>
    <w:rsid w:val="001C0093"/>
    <w:rsid w:val="001C021B"/>
    <w:rsid w:val="001C02D8"/>
    <w:rsid w:val="001C03DD"/>
    <w:rsid w:val="001C04E3"/>
    <w:rsid w:val="001C04FB"/>
    <w:rsid w:val="001C0898"/>
    <w:rsid w:val="001C0CB1"/>
    <w:rsid w:val="001C1049"/>
    <w:rsid w:val="001C11D5"/>
    <w:rsid w:val="001C1203"/>
    <w:rsid w:val="001C2378"/>
    <w:rsid w:val="001C2690"/>
    <w:rsid w:val="001C295C"/>
    <w:rsid w:val="001C2BD0"/>
    <w:rsid w:val="001C30EA"/>
    <w:rsid w:val="001C3651"/>
    <w:rsid w:val="001C36E7"/>
    <w:rsid w:val="001C3998"/>
    <w:rsid w:val="001C3D6C"/>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943"/>
    <w:rsid w:val="001D0E63"/>
    <w:rsid w:val="001D119C"/>
    <w:rsid w:val="001D1B68"/>
    <w:rsid w:val="001D2360"/>
    <w:rsid w:val="001D2631"/>
    <w:rsid w:val="001D2BB7"/>
    <w:rsid w:val="001D3109"/>
    <w:rsid w:val="001D3277"/>
    <w:rsid w:val="001D332E"/>
    <w:rsid w:val="001D37C5"/>
    <w:rsid w:val="001D37D6"/>
    <w:rsid w:val="001D3EEE"/>
    <w:rsid w:val="001D41BC"/>
    <w:rsid w:val="001D4422"/>
    <w:rsid w:val="001D4470"/>
    <w:rsid w:val="001D48B4"/>
    <w:rsid w:val="001D5033"/>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15AC"/>
    <w:rsid w:val="001E1B64"/>
    <w:rsid w:val="001E1D38"/>
    <w:rsid w:val="001E1E61"/>
    <w:rsid w:val="001E1F63"/>
    <w:rsid w:val="001E26F3"/>
    <w:rsid w:val="001E271E"/>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E7F0B"/>
    <w:rsid w:val="001F1308"/>
    <w:rsid w:val="001F1525"/>
    <w:rsid w:val="001F1E87"/>
    <w:rsid w:val="001F1EB6"/>
    <w:rsid w:val="001F20F8"/>
    <w:rsid w:val="001F26A6"/>
    <w:rsid w:val="001F2E23"/>
    <w:rsid w:val="001F341F"/>
    <w:rsid w:val="001F37D4"/>
    <w:rsid w:val="001F3911"/>
    <w:rsid w:val="001F3F1A"/>
    <w:rsid w:val="001F48F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AC2"/>
    <w:rsid w:val="00200D2C"/>
    <w:rsid w:val="00201217"/>
    <w:rsid w:val="00201279"/>
    <w:rsid w:val="00201281"/>
    <w:rsid w:val="002012B8"/>
    <w:rsid w:val="0020178A"/>
    <w:rsid w:val="002019D8"/>
    <w:rsid w:val="00201AAB"/>
    <w:rsid w:val="00201AC2"/>
    <w:rsid w:val="00201E4B"/>
    <w:rsid w:val="00201EC7"/>
    <w:rsid w:val="00202495"/>
    <w:rsid w:val="0020349A"/>
    <w:rsid w:val="002034B4"/>
    <w:rsid w:val="00203997"/>
    <w:rsid w:val="00204032"/>
    <w:rsid w:val="0020458B"/>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17"/>
    <w:rsid w:val="0021093D"/>
    <w:rsid w:val="00210AE3"/>
    <w:rsid w:val="00210B39"/>
    <w:rsid w:val="00210B6A"/>
    <w:rsid w:val="00211063"/>
    <w:rsid w:val="00211283"/>
    <w:rsid w:val="002112F3"/>
    <w:rsid w:val="002115E9"/>
    <w:rsid w:val="0021164C"/>
    <w:rsid w:val="00211E7D"/>
    <w:rsid w:val="002123A5"/>
    <w:rsid w:val="00212833"/>
    <w:rsid w:val="00212A88"/>
    <w:rsid w:val="00212CB6"/>
    <w:rsid w:val="00212CC1"/>
    <w:rsid w:val="00212E37"/>
    <w:rsid w:val="00212E58"/>
    <w:rsid w:val="00212E79"/>
    <w:rsid w:val="00212FE4"/>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F7F"/>
    <w:rsid w:val="0022214A"/>
    <w:rsid w:val="002228CB"/>
    <w:rsid w:val="00222A2B"/>
    <w:rsid w:val="00222F30"/>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DB8"/>
    <w:rsid w:val="002278B3"/>
    <w:rsid w:val="00227D09"/>
    <w:rsid w:val="00230210"/>
    <w:rsid w:val="00230831"/>
    <w:rsid w:val="002312A9"/>
    <w:rsid w:val="0023167C"/>
    <w:rsid w:val="00231781"/>
    <w:rsid w:val="00231A1D"/>
    <w:rsid w:val="00231C25"/>
    <w:rsid w:val="00231C6F"/>
    <w:rsid w:val="002324E4"/>
    <w:rsid w:val="002325F8"/>
    <w:rsid w:val="00232A90"/>
    <w:rsid w:val="00232AAD"/>
    <w:rsid w:val="00232C6D"/>
    <w:rsid w:val="00233452"/>
    <w:rsid w:val="0023381B"/>
    <w:rsid w:val="00233A10"/>
    <w:rsid w:val="00233E9A"/>
    <w:rsid w:val="00234151"/>
    <w:rsid w:val="002348D1"/>
    <w:rsid w:val="00234F50"/>
    <w:rsid w:val="00234F8C"/>
    <w:rsid w:val="00234F97"/>
    <w:rsid w:val="00235542"/>
    <w:rsid w:val="00235586"/>
    <w:rsid w:val="00235FE7"/>
    <w:rsid w:val="002364C8"/>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2EF"/>
    <w:rsid w:val="00243382"/>
    <w:rsid w:val="002437E7"/>
    <w:rsid w:val="00243A29"/>
    <w:rsid w:val="00243B7E"/>
    <w:rsid w:val="00243CE8"/>
    <w:rsid w:val="00243EDE"/>
    <w:rsid w:val="0024404F"/>
    <w:rsid w:val="002440BF"/>
    <w:rsid w:val="0024463B"/>
    <w:rsid w:val="002446CF"/>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5"/>
    <w:rsid w:val="0025070F"/>
    <w:rsid w:val="002509FF"/>
    <w:rsid w:val="00250ABF"/>
    <w:rsid w:val="00250BB6"/>
    <w:rsid w:val="00251019"/>
    <w:rsid w:val="00251132"/>
    <w:rsid w:val="002513FF"/>
    <w:rsid w:val="00251546"/>
    <w:rsid w:val="002516DE"/>
    <w:rsid w:val="00251899"/>
    <w:rsid w:val="0025189D"/>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0E6C"/>
    <w:rsid w:val="002610E2"/>
    <w:rsid w:val="00261506"/>
    <w:rsid w:val="00261C98"/>
    <w:rsid w:val="00261D26"/>
    <w:rsid w:val="00261D49"/>
    <w:rsid w:val="002621A2"/>
    <w:rsid w:val="002621A9"/>
    <w:rsid w:val="002622DC"/>
    <w:rsid w:val="0026248E"/>
    <w:rsid w:val="00262914"/>
    <w:rsid w:val="0026293A"/>
    <w:rsid w:val="00262B12"/>
    <w:rsid w:val="00262DB9"/>
    <w:rsid w:val="00262EF2"/>
    <w:rsid w:val="0026328D"/>
    <w:rsid w:val="002633D9"/>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CCA"/>
    <w:rsid w:val="00265F14"/>
    <w:rsid w:val="00265FDB"/>
    <w:rsid w:val="002660C8"/>
    <w:rsid w:val="002664A3"/>
    <w:rsid w:val="002668DD"/>
    <w:rsid w:val="00266A2B"/>
    <w:rsid w:val="00266B13"/>
    <w:rsid w:val="00266B1F"/>
    <w:rsid w:val="00267094"/>
    <w:rsid w:val="00267689"/>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5B"/>
    <w:rsid w:val="00274A9A"/>
    <w:rsid w:val="002750B1"/>
    <w:rsid w:val="002753F0"/>
    <w:rsid w:val="002766CA"/>
    <w:rsid w:val="00276A35"/>
    <w:rsid w:val="00276C81"/>
    <w:rsid w:val="00276CCF"/>
    <w:rsid w:val="00276DF9"/>
    <w:rsid w:val="00276FD3"/>
    <w:rsid w:val="002772F6"/>
    <w:rsid w:val="002773A3"/>
    <w:rsid w:val="002773F0"/>
    <w:rsid w:val="0027759B"/>
    <w:rsid w:val="00277835"/>
    <w:rsid w:val="00277E28"/>
    <w:rsid w:val="002806F8"/>
    <w:rsid w:val="00280AB1"/>
    <w:rsid w:val="00280AD9"/>
    <w:rsid w:val="00280D8A"/>
    <w:rsid w:val="0028120B"/>
    <w:rsid w:val="002812D6"/>
    <w:rsid w:val="00281BCB"/>
    <w:rsid w:val="00281C45"/>
    <w:rsid w:val="00283465"/>
    <w:rsid w:val="002839B1"/>
    <w:rsid w:val="002839C5"/>
    <w:rsid w:val="00283B72"/>
    <w:rsid w:val="00283FBA"/>
    <w:rsid w:val="00284793"/>
    <w:rsid w:val="0028483D"/>
    <w:rsid w:val="00284BAE"/>
    <w:rsid w:val="00284C19"/>
    <w:rsid w:val="002858A6"/>
    <w:rsid w:val="002859AF"/>
    <w:rsid w:val="00285A1B"/>
    <w:rsid w:val="00286160"/>
    <w:rsid w:val="00286373"/>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428"/>
    <w:rsid w:val="0029363A"/>
    <w:rsid w:val="002938CC"/>
    <w:rsid w:val="00293E57"/>
    <w:rsid w:val="002947D1"/>
    <w:rsid w:val="002948DF"/>
    <w:rsid w:val="00294D90"/>
    <w:rsid w:val="002950AA"/>
    <w:rsid w:val="002950F0"/>
    <w:rsid w:val="00295410"/>
    <w:rsid w:val="002957B9"/>
    <w:rsid w:val="00295F4C"/>
    <w:rsid w:val="00296060"/>
    <w:rsid w:val="002967C2"/>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A01"/>
    <w:rsid w:val="002B0A7D"/>
    <w:rsid w:val="002B11F9"/>
    <w:rsid w:val="002B158A"/>
    <w:rsid w:val="002B1A69"/>
    <w:rsid w:val="002B1CD8"/>
    <w:rsid w:val="002B2723"/>
    <w:rsid w:val="002B2833"/>
    <w:rsid w:val="002B2AE0"/>
    <w:rsid w:val="002B2B45"/>
    <w:rsid w:val="002B2CC1"/>
    <w:rsid w:val="002B2D9B"/>
    <w:rsid w:val="002B303A"/>
    <w:rsid w:val="002B363F"/>
    <w:rsid w:val="002B36D1"/>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AD2"/>
    <w:rsid w:val="002C1BF3"/>
    <w:rsid w:val="002C20F2"/>
    <w:rsid w:val="002C22CA"/>
    <w:rsid w:val="002C242D"/>
    <w:rsid w:val="002C26AA"/>
    <w:rsid w:val="002C3895"/>
    <w:rsid w:val="002C38B2"/>
    <w:rsid w:val="002C3F9C"/>
    <w:rsid w:val="002C412D"/>
    <w:rsid w:val="002C46AA"/>
    <w:rsid w:val="002C49E5"/>
    <w:rsid w:val="002C4E0B"/>
    <w:rsid w:val="002C5293"/>
    <w:rsid w:val="002C530E"/>
    <w:rsid w:val="002C55D4"/>
    <w:rsid w:val="002C569D"/>
    <w:rsid w:val="002C582C"/>
    <w:rsid w:val="002C5AFA"/>
    <w:rsid w:val="002C6135"/>
    <w:rsid w:val="002C6196"/>
    <w:rsid w:val="002C6724"/>
    <w:rsid w:val="002C6CA0"/>
    <w:rsid w:val="002C71A6"/>
    <w:rsid w:val="002C77F8"/>
    <w:rsid w:val="002C7BC3"/>
    <w:rsid w:val="002D0439"/>
    <w:rsid w:val="002D0EED"/>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78B"/>
    <w:rsid w:val="002D5D12"/>
    <w:rsid w:val="002D5E53"/>
    <w:rsid w:val="002D6122"/>
    <w:rsid w:val="002D614A"/>
    <w:rsid w:val="002D6216"/>
    <w:rsid w:val="002D6672"/>
    <w:rsid w:val="002D6799"/>
    <w:rsid w:val="002D6B3C"/>
    <w:rsid w:val="002D71A4"/>
    <w:rsid w:val="002D71E7"/>
    <w:rsid w:val="002D73E3"/>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2A5C"/>
    <w:rsid w:val="002F30C3"/>
    <w:rsid w:val="002F3388"/>
    <w:rsid w:val="002F3ADC"/>
    <w:rsid w:val="002F3B27"/>
    <w:rsid w:val="002F3CB9"/>
    <w:rsid w:val="002F3CDE"/>
    <w:rsid w:val="002F469A"/>
    <w:rsid w:val="002F4AC5"/>
    <w:rsid w:val="002F4D7A"/>
    <w:rsid w:val="002F4FC8"/>
    <w:rsid w:val="002F5053"/>
    <w:rsid w:val="002F5138"/>
    <w:rsid w:val="002F5273"/>
    <w:rsid w:val="002F5626"/>
    <w:rsid w:val="002F5DD6"/>
    <w:rsid w:val="002F5FEA"/>
    <w:rsid w:val="002F63E7"/>
    <w:rsid w:val="002F677E"/>
    <w:rsid w:val="002F68C5"/>
    <w:rsid w:val="002F696C"/>
    <w:rsid w:val="002F6CE9"/>
    <w:rsid w:val="002F7052"/>
    <w:rsid w:val="002F73E6"/>
    <w:rsid w:val="002F762F"/>
    <w:rsid w:val="002F7BE3"/>
    <w:rsid w:val="002F7C0A"/>
    <w:rsid w:val="002F7E6A"/>
    <w:rsid w:val="00300165"/>
    <w:rsid w:val="0030094F"/>
    <w:rsid w:val="003009A2"/>
    <w:rsid w:val="00300A88"/>
    <w:rsid w:val="00300AE2"/>
    <w:rsid w:val="00300CD4"/>
    <w:rsid w:val="00300F16"/>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72B"/>
    <w:rsid w:val="00304807"/>
    <w:rsid w:val="00304D9B"/>
    <w:rsid w:val="00304E3F"/>
    <w:rsid w:val="00305339"/>
    <w:rsid w:val="00305904"/>
    <w:rsid w:val="00305FF9"/>
    <w:rsid w:val="00306245"/>
    <w:rsid w:val="00306667"/>
    <w:rsid w:val="00306E6B"/>
    <w:rsid w:val="00307AA9"/>
    <w:rsid w:val="00307CAC"/>
    <w:rsid w:val="00307CC0"/>
    <w:rsid w:val="00307D79"/>
    <w:rsid w:val="003100C8"/>
    <w:rsid w:val="00310613"/>
    <w:rsid w:val="0031077B"/>
    <w:rsid w:val="00311161"/>
    <w:rsid w:val="00311750"/>
    <w:rsid w:val="00311E3D"/>
    <w:rsid w:val="00311E7C"/>
    <w:rsid w:val="003122F5"/>
    <w:rsid w:val="00312400"/>
    <w:rsid w:val="00312739"/>
    <w:rsid w:val="00312D10"/>
    <w:rsid w:val="00312D33"/>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0E01"/>
    <w:rsid w:val="00331426"/>
    <w:rsid w:val="00331570"/>
    <w:rsid w:val="0033171D"/>
    <w:rsid w:val="00331853"/>
    <w:rsid w:val="00331FC3"/>
    <w:rsid w:val="0033250F"/>
    <w:rsid w:val="00332687"/>
    <w:rsid w:val="00332B5B"/>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31E"/>
    <w:rsid w:val="00337498"/>
    <w:rsid w:val="00337729"/>
    <w:rsid w:val="00337F11"/>
    <w:rsid w:val="0034002E"/>
    <w:rsid w:val="003403DD"/>
    <w:rsid w:val="00340552"/>
    <w:rsid w:val="0034121D"/>
    <w:rsid w:val="003414E0"/>
    <w:rsid w:val="00341A1B"/>
    <w:rsid w:val="00342049"/>
    <w:rsid w:val="0034226D"/>
    <w:rsid w:val="00342972"/>
    <w:rsid w:val="00342E44"/>
    <w:rsid w:val="00342EBB"/>
    <w:rsid w:val="00342FDD"/>
    <w:rsid w:val="00343235"/>
    <w:rsid w:val="003432C3"/>
    <w:rsid w:val="0034362F"/>
    <w:rsid w:val="0034390E"/>
    <w:rsid w:val="00344189"/>
    <w:rsid w:val="00344261"/>
    <w:rsid w:val="0034429B"/>
    <w:rsid w:val="00344866"/>
    <w:rsid w:val="003448E2"/>
    <w:rsid w:val="00344C3E"/>
    <w:rsid w:val="00345280"/>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0E6"/>
    <w:rsid w:val="00361348"/>
    <w:rsid w:val="0036156E"/>
    <w:rsid w:val="003616EB"/>
    <w:rsid w:val="00361781"/>
    <w:rsid w:val="00361976"/>
    <w:rsid w:val="00361E7D"/>
    <w:rsid w:val="00361F2B"/>
    <w:rsid w:val="00361FF5"/>
    <w:rsid w:val="00362569"/>
    <w:rsid w:val="00362C13"/>
    <w:rsid w:val="00362E04"/>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5A4"/>
    <w:rsid w:val="003706A1"/>
    <w:rsid w:val="003707A0"/>
    <w:rsid w:val="00370864"/>
    <w:rsid w:val="00370B82"/>
    <w:rsid w:val="00370E4F"/>
    <w:rsid w:val="00370ED6"/>
    <w:rsid w:val="003710BA"/>
    <w:rsid w:val="003711F3"/>
    <w:rsid w:val="00371215"/>
    <w:rsid w:val="003718DA"/>
    <w:rsid w:val="00371CD7"/>
    <w:rsid w:val="00371FEB"/>
    <w:rsid w:val="00372152"/>
    <w:rsid w:val="00372239"/>
    <w:rsid w:val="003728B7"/>
    <w:rsid w:val="00372CDD"/>
    <w:rsid w:val="00372F0D"/>
    <w:rsid w:val="00372F91"/>
    <w:rsid w:val="003731ED"/>
    <w:rsid w:val="00373B70"/>
    <w:rsid w:val="00373C2C"/>
    <w:rsid w:val="00373DE1"/>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541"/>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2D4"/>
    <w:rsid w:val="00390017"/>
    <w:rsid w:val="003900DD"/>
    <w:rsid w:val="003901A3"/>
    <w:rsid w:val="0039044F"/>
    <w:rsid w:val="00390624"/>
    <w:rsid w:val="0039072F"/>
    <w:rsid w:val="00390C81"/>
    <w:rsid w:val="00390F76"/>
    <w:rsid w:val="00390F96"/>
    <w:rsid w:val="00391FEB"/>
    <w:rsid w:val="00392D9F"/>
    <w:rsid w:val="0039348B"/>
    <w:rsid w:val="00393957"/>
    <w:rsid w:val="003940CE"/>
    <w:rsid w:val="00394FBF"/>
    <w:rsid w:val="0039567F"/>
    <w:rsid w:val="00395C2E"/>
    <w:rsid w:val="00395E67"/>
    <w:rsid w:val="0039680D"/>
    <w:rsid w:val="00396F22"/>
    <w:rsid w:val="00397043"/>
    <w:rsid w:val="00397101"/>
    <w:rsid w:val="00397128"/>
    <w:rsid w:val="0039726B"/>
    <w:rsid w:val="00397349"/>
    <w:rsid w:val="0039738E"/>
    <w:rsid w:val="00397C1D"/>
    <w:rsid w:val="00397EE7"/>
    <w:rsid w:val="003A0299"/>
    <w:rsid w:val="003A04C6"/>
    <w:rsid w:val="003A0645"/>
    <w:rsid w:val="003A07BD"/>
    <w:rsid w:val="003A0CE7"/>
    <w:rsid w:val="003A1214"/>
    <w:rsid w:val="003A1422"/>
    <w:rsid w:val="003A170A"/>
    <w:rsid w:val="003A180F"/>
    <w:rsid w:val="003A18DD"/>
    <w:rsid w:val="003A1BF9"/>
    <w:rsid w:val="003A20BA"/>
    <w:rsid w:val="003A20C8"/>
    <w:rsid w:val="003A2576"/>
    <w:rsid w:val="003A2A37"/>
    <w:rsid w:val="003A2BDD"/>
    <w:rsid w:val="003A2C29"/>
    <w:rsid w:val="003A2EC3"/>
    <w:rsid w:val="003A2F12"/>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57D"/>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E2F"/>
    <w:rsid w:val="003B2066"/>
    <w:rsid w:val="003B20FD"/>
    <w:rsid w:val="003B265F"/>
    <w:rsid w:val="003B28E3"/>
    <w:rsid w:val="003B3035"/>
    <w:rsid w:val="003B34E4"/>
    <w:rsid w:val="003B3575"/>
    <w:rsid w:val="003B369E"/>
    <w:rsid w:val="003B3A38"/>
    <w:rsid w:val="003B406C"/>
    <w:rsid w:val="003B4088"/>
    <w:rsid w:val="003B4623"/>
    <w:rsid w:val="003B49B3"/>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576"/>
    <w:rsid w:val="003C49C3"/>
    <w:rsid w:val="003C4A99"/>
    <w:rsid w:val="003C4C36"/>
    <w:rsid w:val="003C5E6B"/>
    <w:rsid w:val="003C6308"/>
    <w:rsid w:val="003C6360"/>
    <w:rsid w:val="003C67F2"/>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316"/>
    <w:rsid w:val="003D356A"/>
    <w:rsid w:val="003D3BFC"/>
    <w:rsid w:val="003D3DDD"/>
    <w:rsid w:val="003D4026"/>
    <w:rsid w:val="003D4698"/>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1E52"/>
    <w:rsid w:val="003E23F1"/>
    <w:rsid w:val="003E2550"/>
    <w:rsid w:val="003E27A6"/>
    <w:rsid w:val="003E2976"/>
    <w:rsid w:val="003E2CCF"/>
    <w:rsid w:val="003E34A2"/>
    <w:rsid w:val="003E3661"/>
    <w:rsid w:val="003E3682"/>
    <w:rsid w:val="003E3856"/>
    <w:rsid w:val="003E3E81"/>
    <w:rsid w:val="003E3F63"/>
    <w:rsid w:val="003E4391"/>
    <w:rsid w:val="003E4697"/>
    <w:rsid w:val="003E4858"/>
    <w:rsid w:val="003E4B76"/>
    <w:rsid w:val="003E4D06"/>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1EC8"/>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745C"/>
    <w:rsid w:val="004076C6"/>
    <w:rsid w:val="00407AAB"/>
    <w:rsid w:val="00407C63"/>
    <w:rsid w:val="004104BE"/>
    <w:rsid w:val="0041055A"/>
    <w:rsid w:val="004105B5"/>
    <w:rsid w:val="0041090D"/>
    <w:rsid w:val="00410C13"/>
    <w:rsid w:val="00410D8B"/>
    <w:rsid w:val="004118D7"/>
    <w:rsid w:val="00412067"/>
    <w:rsid w:val="00412136"/>
    <w:rsid w:val="0041238C"/>
    <w:rsid w:val="00412461"/>
    <w:rsid w:val="00412546"/>
    <w:rsid w:val="00412B94"/>
    <w:rsid w:val="00413053"/>
    <w:rsid w:val="00413119"/>
    <w:rsid w:val="0041319C"/>
    <w:rsid w:val="00413546"/>
    <w:rsid w:val="004137B6"/>
    <w:rsid w:val="004137FB"/>
    <w:rsid w:val="00413A54"/>
    <w:rsid w:val="00413C10"/>
    <w:rsid w:val="00413CD9"/>
    <w:rsid w:val="00413F9A"/>
    <w:rsid w:val="004140CA"/>
    <w:rsid w:val="00414549"/>
    <w:rsid w:val="0041457C"/>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E6"/>
    <w:rsid w:val="00417D86"/>
    <w:rsid w:val="00417E4F"/>
    <w:rsid w:val="004200A1"/>
    <w:rsid w:val="0042021E"/>
    <w:rsid w:val="0042045F"/>
    <w:rsid w:val="004205E4"/>
    <w:rsid w:val="0042076D"/>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69AF"/>
    <w:rsid w:val="00427B90"/>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0C1"/>
    <w:rsid w:val="00437286"/>
    <w:rsid w:val="0043758C"/>
    <w:rsid w:val="00437A60"/>
    <w:rsid w:val="00440AAE"/>
    <w:rsid w:val="00440B30"/>
    <w:rsid w:val="00441410"/>
    <w:rsid w:val="00441637"/>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025"/>
    <w:rsid w:val="004461D9"/>
    <w:rsid w:val="00446606"/>
    <w:rsid w:val="00446667"/>
    <w:rsid w:val="00446AC6"/>
    <w:rsid w:val="004472D6"/>
    <w:rsid w:val="004473E7"/>
    <w:rsid w:val="0044759B"/>
    <w:rsid w:val="00447798"/>
    <w:rsid w:val="0044779E"/>
    <w:rsid w:val="00447F54"/>
    <w:rsid w:val="004506E4"/>
    <w:rsid w:val="004508FC"/>
    <w:rsid w:val="00450B7E"/>
    <w:rsid w:val="0045136B"/>
    <w:rsid w:val="0045177F"/>
    <w:rsid w:val="00451798"/>
    <w:rsid w:val="00451C7E"/>
    <w:rsid w:val="00451F9B"/>
    <w:rsid w:val="00452C77"/>
    <w:rsid w:val="00453255"/>
    <w:rsid w:val="00453A9C"/>
    <w:rsid w:val="00453B93"/>
    <w:rsid w:val="00453BB6"/>
    <w:rsid w:val="00453CAA"/>
    <w:rsid w:val="00453E2E"/>
    <w:rsid w:val="0045485B"/>
    <w:rsid w:val="00454DA2"/>
    <w:rsid w:val="00455113"/>
    <w:rsid w:val="0045534C"/>
    <w:rsid w:val="00455BEF"/>
    <w:rsid w:val="00455EA9"/>
    <w:rsid w:val="00456421"/>
    <w:rsid w:val="00456C63"/>
    <w:rsid w:val="00456DAB"/>
    <w:rsid w:val="00456E09"/>
    <w:rsid w:val="00456E15"/>
    <w:rsid w:val="00457467"/>
    <w:rsid w:val="00460A5F"/>
    <w:rsid w:val="00460A97"/>
    <w:rsid w:val="00460CC3"/>
    <w:rsid w:val="00460E86"/>
    <w:rsid w:val="0046128D"/>
    <w:rsid w:val="0046256F"/>
    <w:rsid w:val="00463100"/>
    <w:rsid w:val="00463445"/>
    <w:rsid w:val="00463901"/>
    <w:rsid w:val="004645F1"/>
    <w:rsid w:val="004646B4"/>
    <w:rsid w:val="004647F4"/>
    <w:rsid w:val="00464865"/>
    <w:rsid w:val="00464A88"/>
    <w:rsid w:val="0046505E"/>
    <w:rsid w:val="004651A0"/>
    <w:rsid w:val="004654C8"/>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073"/>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10"/>
    <w:rsid w:val="00477913"/>
    <w:rsid w:val="004779DF"/>
    <w:rsid w:val="00477B50"/>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830"/>
    <w:rsid w:val="00497C52"/>
    <w:rsid w:val="00497E25"/>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28"/>
    <w:rsid w:val="004A3BF1"/>
    <w:rsid w:val="004A3E42"/>
    <w:rsid w:val="004A4715"/>
    <w:rsid w:val="004A4EC1"/>
    <w:rsid w:val="004A500D"/>
    <w:rsid w:val="004A5046"/>
    <w:rsid w:val="004A565E"/>
    <w:rsid w:val="004A5DF3"/>
    <w:rsid w:val="004A5F5E"/>
    <w:rsid w:val="004A6134"/>
    <w:rsid w:val="004A64FD"/>
    <w:rsid w:val="004A6635"/>
    <w:rsid w:val="004A674C"/>
    <w:rsid w:val="004A6F05"/>
    <w:rsid w:val="004A6FFD"/>
    <w:rsid w:val="004A7092"/>
    <w:rsid w:val="004A74DD"/>
    <w:rsid w:val="004A78B4"/>
    <w:rsid w:val="004B010D"/>
    <w:rsid w:val="004B01BE"/>
    <w:rsid w:val="004B0337"/>
    <w:rsid w:val="004B14D7"/>
    <w:rsid w:val="004B14D9"/>
    <w:rsid w:val="004B1801"/>
    <w:rsid w:val="004B1A38"/>
    <w:rsid w:val="004B1C79"/>
    <w:rsid w:val="004B222A"/>
    <w:rsid w:val="004B2C9B"/>
    <w:rsid w:val="004B317D"/>
    <w:rsid w:val="004B358A"/>
    <w:rsid w:val="004B3597"/>
    <w:rsid w:val="004B3FC0"/>
    <w:rsid w:val="004B4591"/>
    <w:rsid w:val="004B4692"/>
    <w:rsid w:val="004B488E"/>
    <w:rsid w:val="004B49E6"/>
    <w:rsid w:val="004B4D0F"/>
    <w:rsid w:val="004B4D69"/>
    <w:rsid w:val="004B4EFE"/>
    <w:rsid w:val="004B54D1"/>
    <w:rsid w:val="004B5811"/>
    <w:rsid w:val="004B5A97"/>
    <w:rsid w:val="004B5DED"/>
    <w:rsid w:val="004B5ECB"/>
    <w:rsid w:val="004B66DF"/>
    <w:rsid w:val="004B69FA"/>
    <w:rsid w:val="004B6C06"/>
    <w:rsid w:val="004B6F80"/>
    <w:rsid w:val="004B72DC"/>
    <w:rsid w:val="004B7340"/>
    <w:rsid w:val="004B75C4"/>
    <w:rsid w:val="004B7D67"/>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8FB"/>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546"/>
    <w:rsid w:val="004D494D"/>
    <w:rsid w:val="004D62FA"/>
    <w:rsid w:val="004D65FE"/>
    <w:rsid w:val="004D6841"/>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E79"/>
    <w:rsid w:val="004E0E7B"/>
    <w:rsid w:val="004E1143"/>
    <w:rsid w:val="004E1989"/>
    <w:rsid w:val="004E1A31"/>
    <w:rsid w:val="004E2504"/>
    <w:rsid w:val="004E271A"/>
    <w:rsid w:val="004E2899"/>
    <w:rsid w:val="004E2DAD"/>
    <w:rsid w:val="004E2DE0"/>
    <w:rsid w:val="004E3214"/>
    <w:rsid w:val="004E34AB"/>
    <w:rsid w:val="004E3842"/>
    <w:rsid w:val="004E3AEE"/>
    <w:rsid w:val="004E3B5D"/>
    <w:rsid w:val="004E3F14"/>
    <w:rsid w:val="004E4060"/>
    <w:rsid w:val="004E409A"/>
    <w:rsid w:val="004E410A"/>
    <w:rsid w:val="004E412C"/>
    <w:rsid w:val="004E45CE"/>
    <w:rsid w:val="004E47B1"/>
    <w:rsid w:val="004E488E"/>
    <w:rsid w:val="004E49CA"/>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1E6D"/>
    <w:rsid w:val="004F237D"/>
    <w:rsid w:val="004F2A06"/>
    <w:rsid w:val="004F2AC2"/>
    <w:rsid w:val="004F2EC4"/>
    <w:rsid w:val="004F2F7E"/>
    <w:rsid w:val="004F320B"/>
    <w:rsid w:val="004F32B5"/>
    <w:rsid w:val="004F3439"/>
    <w:rsid w:val="004F3922"/>
    <w:rsid w:val="004F3B15"/>
    <w:rsid w:val="004F3C5F"/>
    <w:rsid w:val="004F407E"/>
    <w:rsid w:val="004F48CA"/>
    <w:rsid w:val="004F5168"/>
    <w:rsid w:val="004F5479"/>
    <w:rsid w:val="004F595B"/>
    <w:rsid w:val="004F5B83"/>
    <w:rsid w:val="004F5BA2"/>
    <w:rsid w:val="004F609D"/>
    <w:rsid w:val="004F621A"/>
    <w:rsid w:val="004F6318"/>
    <w:rsid w:val="004F6575"/>
    <w:rsid w:val="004F6674"/>
    <w:rsid w:val="004F687C"/>
    <w:rsid w:val="004F7528"/>
    <w:rsid w:val="004F7824"/>
    <w:rsid w:val="004F7BCA"/>
    <w:rsid w:val="004F7D89"/>
    <w:rsid w:val="0050001E"/>
    <w:rsid w:val="005000E1"/>
    <w:rsid w:val="0050031D"/>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B0F"/>
    <w:rsid w:val="00504BC1"/>
    <w:rsid w:val="00505134"/>
    <w:rsid w:val="00505377"/>
    <w:rsid w:val="00505C04"/>
    <w:rsid w:val="00506900"/>
    <w:rsid w:val="00506FCA"/>
    <w:rsid w:val="005072F0"/>
    <w:rsid w:val="005074FF"/>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1D2"/>
    <w:rsid w:val="00516A3E"/>
    <w:rsid w:val="00516EDB"/>
    <w:rsid w:val="005173A7"/>
    <w:rsid w:val="00517583"/>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BCC"/>
    <w:rsid w:val="00521F91"/>
    <w:rsid w:val="00522086"/>
    <w:rsid w:val="0052255D"/>
    <w:rsid w:val="00522589"/>
    <w:rsid w:val="00522A4F"/>
    <w:rsid w:val="00523020"/>
    <w:rsid w:val="0052331B"/>
    <w:rsid w:val="00523359"/>
    <w:rsid w:val="005242E5"/>
    <w:rsid w:val="00524545"/>
    <w:rsid w:val="00524832"/>
    <w:rsid w:val="00524BB6"/>
    <w:rsid w:val="00524BC9"/>
    <w:rsid w:val="005252D9"/>
    <w:rsid w:val="005255BF"/>
    <w:rsid w:val="005257DE"/>
    <w:rsid w:val="00526128"/>
    <w:rsid w:val="005262FF"/>
    <w:rsid w:val="00526B7C"/>
    <w:rsid w:val="00527200"/>
    <w:rsid w:val="00527210"/>
    <w:rsid w:val="00527D9A"/>
    <w:rsid w:val="00527ED6"/>
    <w:rsid w:val="00530157"/>
    <w:rsid w:val="00530903"/>
    <w:rsid w:val="00530A91"/>
    <w:rsid w:val="005310B7"/>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C1E"/>
    <w:rsid w:val="005377FC"/>
    <w:rsid w:val="00537884"/>
    <w:rsid w:val="00537893"/>
    <w:rsid w:val="00537B00"/>
    <w:rsid w:val="00537D82"/>
    <w:rsid w:val="0054016B"/>
    <w:rsid w:val="00540262"/>
    <w:rsid w:val="00540514"/>
    <w:rsid w:val="005406CD"/>
    <w:rsid w:val="0054088F"/>
    <w:rsid w:val="00541403"/>
    <w:rsid w:val="00541558"/>
    <w:rsid w:val="00541A52"/>
    <w:rsid w:val="0054209B"/>
    <w:rsid w:val="00542606"/>
    <w:rsid w:val="00542729"/>
    <w:rsid w:val="0054292C"/>
    <w:rsid w:val="00542C4D"/>
    <w:rsid w:val="0054343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97"/>
    <w:rsid w:val="005521B4"/>
    <w:rsid w:val="005526C8"/>
    <w:rsid w:val="00552768"/>
    <w:rsid w:val="00552935"/>
    <w:rsid w:val="00553002"/>
    <w:rsid w:val="00553127"/>
    <w:rsid w:val="005532D1"/>
    <w:rsid w:val="005537D5"/>
    <w:rsid w:val="005539CB"/>
    <w:rsid w:val="00553F14"/>
    <w:rsid w:val="00554407"/>
    <w:rsid w:val="00554552"/>
    <w:rsid w:val="005549F0"/>
    <w:rsid w:val="00554A16"/>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2D4"/>
    <w:rsid w:val="00561451"/>
    <w:rsid w:val="005615D8"/>
    <w:rsid w:val="00562130"/>
    <w:rsid w:val="00562155"/>
    <w:rsid w:val="00562250"/>
    <w:rsid w:val="005626D6"/>
    <w:rsid w:val="0056291C"/>
    <w:rsid w:val="00563305"/>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970"/>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0F56"/>
    <w:rsid w:val="00571414"/>
    <w:rsid w:val="005715C5"/>
    <w:rsid w:val="00571ECD"/>
    <w:rsid w:val="00571EDB"/>
    <w:rsid w:val="005724AA"/>
    <w:rsid w:val="00572732"/>
    <w:rsid w:val="00572760"/>
    <w:rsid w:val="00572D29"/>
    <w:rsid w:val="00572D9F"/>
    <w:rsid w:val="0057350C"/>
    <w:rsid w:val="0057353F"/>
    <w:rsid w:val="005743DE"/>
    <w:rsid w:val="00574F3F"/>
    <w:rsid w:val="00574F52"/>
    <w:rsid w:val="005755AF"/>
    <w:rsid w:val="0057562C"/>
    <w:rsid w:val="005759E3"/>
    <w:rsid w:val="005759F6"/>
    <w:rsid w:val="00575BB6"/>
    <w:rsid w:val="00575E3E"/>
    <w:rsid w:val="0057612F"/>
    <w:rsid w:val="005765F5"/>
    <w:rsid w:val="00576D6C"/>
    <w:rsid w:val="0057761B"/>
    <w:rsid w:val="00577994"/>
    <w:rsid w:val="00577A2E"/>
    <w:rsid w:val="00577FB4"/>
    <w:rsid w:val="005801C8"/>
    <w:rsid w:val="0058034B"/>
    <w:rsid w:val="00580774"/>
    <w:rsid w:val="00580873"/>
    <w:rsid w:val="00580AE1"/>
    <w:rsid w:val="00580AF6"/>
    <w:rsid w:val="00580D8A"/>
    <w:rsid w:val="00580E48"/>
    <w:rsid w:val="00580EFD"/>
    <w:rsid w:val="00580F0A"/>
    <w:rsid w:val="00581008"/>
    <w:rsid w:val="00581234"/>
    <w:rsid w:val="00581246"/>
    <w:rsid w:val="00581501"/>
    <w:rsid w:val="00581EE5"/>
    <w:rsid w:val="00582106"/>
    <w:rsid w:val="005821BE"/>
    <w:rsid w:val="005823E5"/>
    <w:rsid w:val="00582BD2"/>
    <w:rsid w:val="00582C3A"/>
    <w:rsid w:val="00582C90"/>
    <w:rsid w:val="00582CBE"/>
    <w:rsid w:val="00582E1A"/>
    <w:rsid w:val="00582E96"/>
    <w:rsid w:val="00582F45"/>
    <w:rsid w:val="00582F63"/>
    <w:rsid w:val="00583147"/>
    <w:rsid w:val="0058330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4E1"/>
    <w:rsid w:val="005906AD"/>
    <w:rsid w:val="00590DA6"/>
    <w:rsid w:val="00590FB3"/>
    <w:rsid w:val="00591618"/>
    <w:rsid w:val="00591C7D"/>
    <w:rsid w:val="00592684"/>
    <w:rsid w:val="00592851"/>
    <w:rsid w:val="00592B03"/>
    <w:rsid w:val="00593027"/>
    <w:rsid w:val="00593070"/>
    <w:rsid w:val="00593247"/>
    <w:rsid w:val="00593408"/>
    <w:rsid w:val="00593586"/>
    <w:rsid w:val="00593AB9"/>
    <w:rsid w:val="00593FDC"/>
    <w:rsid w:val="005942EA"/>
    <w:rsid w:val="00594321"/>
    <w:rsid w:val="005943F7"/>
    <w:rsid w:val="00594ABB"/>
    <w:rsid w:val="00594BAD"/>
    <w:rsid w:val="00594D1C"/>
    <w:rsid w:val="00594E36"/>
    <w:rsid w:val="00594E77"/>
    <w:rsid w:val="00594F0A"/>
    <w:rsid w:val="0059525E"/>
    <w:rsid w:val="00595887"/>
    <w:rsid w:val="00595E47"/>
    <w:rsid w:val="00595EDA"/>
    <w:rsid w:val="005961F7"/>
    <w:rsid w:val="00596657"/>
    <w:rsid w:val="005968B9"/>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414"/>
    <w:rsid w:val="005A48AB"/>
    <w:rsid w:val="005A5D4D"/>
    <w:rsid w:val="005A5F34"/>
    <w:rsid w:val="005A6043"/>
    <w:rsid w:val="005A691A"/>
    <w:rsid w:val="005A7268"/>
    <w:rsid w:val="005A76D0"/>
    <w:rsid w:val="005A7816"/>
    <w:rsid w:val="005B0542"/>
    <w:rsid w:val="005B05D5"/>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6B4"/>
    <w:rsid w:val="005B7AB1"/>
    <w:rsid w:val="005B7DD1"/>
    <w:rsid w:val="005C00A0"/>
    <w:rsid w:val="005C044E"/>
    <w:rsid w:val="005C0B4D"/>
    <w:rsid w:val="005C1851"/>
    <w:rsid w:val="005C1DA5"/>
    <w:rsid w:val="005C2124"/>
    <w:rsid w:val="005C2273"/>
    <w:rsid w:val="005C28FA"/>
    <w:rsid w:val="005C37A3"/>
    <w:rsid w:val="005C3911"/>
    <w:rsid w:val="005C39FB"/>
    <w:rsid w:val="005C3A3A"/>
    <w:rsid w:val="005C3BB3"/>
    <w:rsid w:val="005C40F4"/>
    <w:rsid w:val="005C41F6"/>
    <w:rsid w:val="005C43BE"/>
    <w:rsid w:val="005C44F3"/>
    <w:rsid w:val="005C4703"/>
    <w:rsid w:val="005C47BC"/>
    <w:rsid w:val="005C4B38"/>
    <w:rsid w:val="005C4CBD"/>
    <w:rsid w:val="005C5099"/>
    <w:rsid w:val="005C596B"/>
    <w:rsid w:val="005C5A93"/>
    <w:rsid w:val="005C5D49"/>
    <w:rsid w:val="005C5FA2"/>
    <w:rsid w:val="005C5FA4"/>
    <w:rsid w:val="005C631C"/>
    <w:rsid w:val="005C690D"/>
    <w:rsid w:val="005C6C10"/>
    <w:rsid w:val="005C6DE9"/>
    <w:rsid w:val="005C712D"/>
    <w:rsid w:val="005C78EE"/>
    <w:rsid w:val="005C78FD"/>
    <w:rsid w:val="005C7C23"/>
    <w:rsid w:val="005C7C75"/>
    <w:rsid w:val="005C7EC1"/>
    <w:rsid w:val="005D022A"/>
    <w:rsid w:val="005D073C"/>
    <w:rsid w:val="005D074B"/>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2F81"/>
    <w:rsid w:val="005D3705"/>
    <w:rsid w:val="005D3911"/>
    <w:rsid w:val="005D39F7"/>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6F9A"/>
    <w:rsid w:val="005D751D"/>
    <w:rsid w:val="005D7B4B"/>
    <w:rsid w:val="005D7BBA"/>
    <w:rsid w:val="005D7E0D"/>
    <w:rsid w:val="005E0727"/>
    <w:rsid w:val="005E098A"/>
    <w:rsid w:val="005E1EE8"/>
    <w:rsid w:val="005E1FE7"/>
    <w:rsid w:val="005E234A"/>
    <w:rsid w:val="005E24BC"/>
    <w:rsid w:val="005E2E4F"/>
    <w:rsid w:val="005E2EDC"/>
    <w:rsid w:val="005E304F"/>
    <w:rsid w:val="005E3119"/>
    <w:rsid w:val="005E3210"/>
    <w:rsid w:val="005E322E"/>
    <w:rsid w:val="005E3581"/>
    <w:rsid w:val="005E35CC"/>
    <w:rsid w:val="005E371E"/>
    <w:rsid w:val="005E38D7"/>
    <w:rsid w:val="005E50A3"/>
    <w:rsid w:val="005E53F9"/>
    <w:rsid w:val="005E5552"/>
    <w:rsid w:val="005E58B3"/>
    <w:rsid w:val="005E5BD2"/>
    <w:rsid w:val="005E5DDC"/>
    <w:rsid w:val="005E64C5"/>
    <w:rsid w:val="005E6B4A"/>
    <w:rsid w:val="005E6D2A"/>
    <w:rsid w:val="005E7109"/>
    <w:rsid w:val="005E7260"/>
    <w:rsid w:val="005E775D"/>
    <w:rsid w:val="005E7812"/>
    <w:rsid w:val="005E7AEC"/>
    <w:rsid w:val="005F0057"/>
    <w:rsid w:val="005F07EE"/>
    <w:rsid w:val="005F0A43"/>
    <w:rsid w:val="005F0E28"/>
    <w:rsid w:val="005F0F82"/>
    <w:rsid w:val="005F0FC9"/>
    <w:rsid w:val="005F15CE"/>
    <w:rsid w:val="005F1617"/>
    <w:rsid w:val="005F2362"/>
    <w:rsid w:val="005F2710"/>
    <w:rsid w:val="005F27BF"/>
    <w:rsid w:val="005F27FE"/>
    <w:rsid w:val="005F2C06"/>
    <w:rsid w:val="005F2D59"/>
    <w:rsid w:val="005F2DDE"/>
    <w:rsid w:val="005F2F2B"/>
    <w:rsid w:val="005F34C1"/>
    <w:rsid w:val="005F35A2"/>
    <w:rsid w:val="005F37E0"/>
    <w:rsid w:val="005F3EE0"/>
    <w:rsid w:val="005F4171"/>
    <w:rsid w:val="005F46B1"/>
    <w:rsid w:val="005F46D6"/>
    <w:rsid w:val="005F487D"/>
    <w:rsid w:val="005F497E"/>
    <w:rsid w:val="005F4DD6"/>
    <w:rsid w:val="005F50D8"/>
    <w:rsid w:val="005F53A1"/>
    <w:rsid w:val="005F5453"/>
    <w:rsid w:val="005F5495"/>
    <w:rsid w:val="005F60E8"/>
    <w:rsid w:val="005F6311"/>
    <w:rsid w:val="005F6567"/>
    <w:rsid w:val="005F6571"/>
    <w:rsid w:val="005F677F"/>
    <w:rsid w:val="005F6B77"/>
    <w:rsid w:val="005F6BFC"/>
    <w:rsid w:val="005F6DD3"/>
    <w:rsid w:val="005F742D"/>
    <w:rsid w:val="005F7487"/>
    <w:rsid w:val="005F7A5A"/>
    <w:rsid w:val="005F7E1D"/>
    <w:rsid w:val="005F7FA4"/>
    <w:rsid w:val="006002C7"/>
    <w:rsid w:val="00600A4B"/>
    <w:rsid w:val="00600BC2"/>
    <w:rsid w:val="00600F95"/>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5F49"/>
    <w:rsid w:val="00606110"/>
    <w:rsid w:val="00606970"/>
    <w:rsid w:val="006069E1"/>
    <w:rsid w:val="00606A20"/>
    <w:rsid w:val="00607074"/>
    <w:rsid w:val="006070B2"/>
    <w:rsid w:val="006072C6"/>
    <w:rsid w:val="00607A2E"/>
    <w:rsid w:val="006109A9"/>
    <w:rsid w:val="00610BD8"/>
    <w:rsid w:val="006111D3"/>
    <w:rsid w:val="00611F50"/>
    <w:rsid w:val="0061294D"/>
    <w:rsid w:val="00612979"/>
    <w:rsid w:val="00612CDF"/>
    <w:rsid w:val="006130F7"/>
    <w:rsid w:val="0061329F"/>
    <w:rsid w:val="00613301"/>
    <w:rsid w:val="00613AF8"/>
    <w:rsid w:val="00613D8E"/>
    <w:rsid w:val="006142E0"/>
    <w:rsid w:val="00614343"/>
    <w:rsid w:val="00614BDA"/>
    <w:rsid w:val="00614DD4"/>
    <w:rsid w:val="00615460"/>
    <w:rsid w:val="00615957"/>
    <w:rsid w:val="00616112"/>
    <w:rsid w:val="00616939"/>
    <w:rsid w:val="006169CA"/>
    <w:rsid w:val="00616A46"/>
    <w:rsid w:val="006171C2"/>
    <w:rsid w:val="00617401"/>
    <w:rsid w:val="00617438"/>
    <w:rsid w:val="00617467"/>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239"/>
    <w:rsid w:val="006234C4"/>
    <w:rsid w:val="00623E26"/>
    <w:rsid w:val="00623E52"/>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45"/>
    <w:rsid w:val="00626EFA"/>
    <w:rsid w:val="00626FC3"/>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1DD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5D9B"/>
    <w:rsid w:val="006366C7"/>
    <w:rsid w:val="00637240"/>
    <w:rsid w:val="00637438"/>
    <w:rsid w:val="0063757E"/>
    <w:rsid w:val="0063774E"/>
    <w:rsid w:val="0063789F"/>
    <w:rsid w:val="00640133"/>
    <w:rsid w:val="00640368"/>
    <w:rsid w:val="0064051B"/>
    <w:rsid w:val="00640F14"/>
    <w:rsid w:val="00641C32"/>
    <w:rsid w:val="00642147"/>
    <w:rsid w:val="00642173"/>
    <w:rsid w:val="00642241"/>
    <w:rsid w:val="00643660"/>
    <w:rsid w:val="0064382C"/>
    <w:rsid w:val="006442F4"/>
    <w:rsid w:val="0064432E"/>
    <w:rsid w:val="00644867"/>
    <w:rsid w:val="00644FCB"/>
    <w:rsid w:val="006452D1"/>
    <w:rsid w:val="006452EB"/>
    <w:rsid w:val="00645A4D"/>
    <w:rsid w:val="00645DC2"/>
    <w:rsid w:val="00645E3A"/>
    <w:rsid w:val="00646188"/>
    <w:rsid w:val="006462BF"/>
    <w:rsid w:val="0064632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27E6"/>
    <w:rsid w:val="0066323B"/>
    <w:rsid w:val="00663293"/>
    <w:rsid w:val="006638AD"/>
    <w:rsid w:val="00663C64"/>
    <w:rsid w:val="00664000"/>
    <w:rsid w:val="00664027"/>
    <w:rsid w:val="006641CB"/>
    <w:rsid w:val="006644B9"/>
    <w:rsid w:val="00664F75"/>
    <w:rsid w:val="00664FB0"/>
    <w:rsid w:val="00665E48"/>
    <w:rsid w:val="006665CC"/>
    <w:rsid w:val="0066732C"/>
    <w:rsid w:val="006679E7"/>
    <w:rsid w:val="006679F5"/>
    <w:rsid w:val="00667B77"/>
    <w:rsid w:val="00667D2C"/>
    <w:rsid w:val="00667F94"/>
    <w:rsid w:val="00670D02"/>
    <w:rsid w:val="006716DA"/>
    <w:rsid w:val="006717E9"/>
    <w:rsid w:val="00671803"/>
    <w:rsid w:val="00671A55"/>
    <w:rsid w:val="00671AC6"/>
    <w:rsid w:val="00672023"/>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765"/>
    <w:rsid w:val="00682993"/>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1EAF"/>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6E1"/>
    <w:rsid w:val="00695887"/>
    <w:rsid w:val="00695C18"/>
    <w:rsid w:val="0069632F"/>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D74"/>
    <w:rsid w:val="006A4EDF"/>
    <w:rsid w:val="006A5BE8"/>
    <w:rsid w:val="006A6E17"/>
    <w:rsid w:val="006A72DF"/>
    <w:rsid w:val="006A732A"/>
    <w:rsid w:val="006A7482"/>
    <w:rsid w:val="006A75C4"/>
    <w:rsid w:val="006A766C"/>
    <w:rsid w:val="006A76C1"/>
    <w:rsid w:val="006B0819"/>
    <w:rsid w:val="006B0C0E"/>
    <w:rsid w:val="006B120D"/>
    <w:rsid w:val="006B14EB"/>
    <w:rsid w:val="006B1624"/>
    <w:rsid w:val="006B17E7"/>
    <w:rsid w:val="006B19E8"/>
    <w:rsid w:val="006B1A8A"/>
    <w:rsid w:val="006B1B16"/>
    <w:rsid w:val="006B1BBD"/>
    <w:rsid w:val="006B1C50"/>
    <w:rsid w:val="006B1C68"/>
    <w:rsid w:val="006B1FD5"/>
    <w:rsid w:val="006B2582"/>
    <w:rsid w:val="006B25A1"/>
    <w:rsid w:val="006B272E"/>
    <w:rsid w:val="006B2D5D"/>
    <w:rsid w:val="006B2EE1"/>
    <w:rsid w:val="006B30FD"/>
    <w:rsid w:val="006B3664"/>
    <w:rsid w:val="006B36AD"/>
    <w:rsid w:val="006B37FB"/>
    <w:rsid w:val="006B4592"/>
    <w:rsid w:val="006B5221"/>
    <w:rsid w:val="006B555A"/>
    <w:rsid w:val="006B595D"/>
    <w:rsid w:val="006B5969"/>
    <w:rsid w:val="006B5DA8"/>
    <w:rsid w:val="006B600A"/>
    <w:rsid w:val="006B6635"/>
    <w:rsid w:val="006B73C5"/>
    <w:rsid w:val="006B7D22"/>
    <w:rsid w:val="006B7D2C"/>
    <w:rsid w:val="006C063C"/>
    <w:rsid w:val="006C07F1"/>
    <w:rsid w:val="006C081D"/>
    <w:rsid w:val="006C0A9F"/>
    <w:rsid w:val="006C0E09"/>
    <w:rsid w:val="006C1019"/>
    <w:rsid w:val="006C14F0"/>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7CC"/>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34B"/>
    <w:rsid w:val="006D3BE1"/>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AD6"/>
    <w:rsid w:val="006D6CCD"/>
    <w:rsid w:val="006D741A"/>
    <w:rsid w:val="006D7731"/>
    <w:rsid w:val="006D7EB0"/>
    <w:rsid w:val="006E0138"/>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342"/>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76DD"/>
    <w:rsid w:val="006E7856"/>
    <w:rsid w:val="006E799D"/>
    <w:rsid w:val="006E7AB0"/>
    <w:rsid w:val="006E7B0A"/>
    <w:rsid w:val="006E7F65"/>
    <w:rsid w:val="006F0593"/>
    <w:rsid w:val="006F0905"/>
    <w:rsid w:val="006F098D"/>
    <w:rsid w:val="006F0D38"/>
    <w:rsid w:val="006F1064"/>
    <w:rsid w:val="006F1AB0"/>
    <w:rsid w:val="006F1EB7"/>
    <w:rsid w:val="006F22AC"/>
    <w:rsid w:val="006F22EA"/>
    <w:rsid w:val="006F335F"/>
    <w:rsid w:val="006F337B"/>
    <w:rsid w:val="006F44BD"/>
    <w:rsid w:val="006F4C0A"/>
    <w:rsid w:val="006F4D99"/>
    <w:rsid w:val="006F51C2"/>
    <w:rsid w:val="006F52E5"/>
    <w:rsid w:val="006F5706"/>
    <w:rsid w:val="006F6066"/>
    <w:rsid w:val="006F64AA"/>
    <w:rsid w:val="006F67FE"/>
    <w:rsid w:val="006F6850"/>
    <w:rsid w:val="006F68A0"/>
    <w:rsid w:val="006F707E"/>
    <w:rsid w:val="006F798F"/>
    <w:rsid w:val="006F7E12"/>
    <w:rsid w:val="007001C1"/>
    <w:rsid w:val="007001DC"/>
    <w:rsid w:val="007008D3"/>
    <w:rsid w:val="007009A7"/>
    <w:rsid w:val="007010EA"/>
    <w:rsid w:val="0070143E"/>
    <w:rsid w:val="00701DDD"/>
    <w:rsid w:val="0070215B"/>
    <w:rsid w:val="00702285"/>
    <w:rsid w:val="007025CB"/>
    <w:rsid w:val="00702E2B"/>
    <w:rsid w:val="00702EAF"/>
    <w:rsid w:val="007034AA"/>
    <w:rsid w:val="00703524"/>
    <w:rsid w:val="00703A5D"/>
    <w:rsid w:val="00703C9D"/>
    <w:rsid w:val="007046CE"/>
    <w:rsid w:val="0070490C"/>
    <w:rsid w:val="00704DA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2E37"/>
    <w:rsid w:val="00713111"/>
    <w:rsid w:val="007134A3"/>
    <w:rsid w:val="00713596"/>
    <w:rsid w:val="00713924"/>
    <w:rsid w:val="00713C0D"/>
    <w:rsid w:val="00713DE4"/>
    <w:rsid w:val="00713E4D"/>
    <w:rsid w:val="00714123"/>
    <w:rsid w:val="00714185"/>
    <w:rsid w:val="007141FE"/>
    <w:rsid w:val="007148B5"/>
    <w:rsid w:val="00714C47"/>
    <w:rsid w:val="00714EFD"/>
    <w:rsid w:val="007152EF"/>
    <w:rsid w:val="007156F8"/>
    <w:rsid w:val="00715B0D"/>
    <w:rsid w:val="00715DB1"/>
    <w:rsid w:val="00715E5B"/>
    <w:rsid w:val="00716354"/>
    <w:rsid w:val="00716462"/>
    <w:rsid w:val="00716591"/>
    <w:rsid w:val="00716A3D"/>
    <w:rsid w:val="00716F24"/>
    <w:rsid w:val="00716F46"/>
    <w:rsid w:val="007174A7"/>
    <w:rsid w:val="00717883"/>
    <w:rsid w:val="0072008E"/>
    <w:rsid w:val="007203DF"/>
    <w:rsid w:val="00720E88"/>
    <w:rsid w:val="00720FE4"/>
    <w:rsid w:val="00721084"/>
    <w:rsid w:val="007211B7"/>
    <w:rsid w:val="00721262"/>
    <w:rsid w:val="00721444"/>
    <w:rsid w:val="00721D9B"/>
    <w:rsid w:val="00722121"/>
    <w:rsid w:val="007224B9"/>
    <w:rsid w:val="007229D8"/>
    <w:rsid w:val="00722A23"/>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7230"/>
    <w:rsid w:val="007274FE"/>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09C"/>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C69"/>
    <w:rsid w:val="00736DD8"/>
    <w:rsid w:val="00736E60"/>
    <w:rsid w:val="00736EC3"/>
    <w:rsid w:val="00736ECE"/>
    <w:rsid w:val="00737576"/>
    <w:rsid w:val="007375C9"/>
    <w:rsid w:val="00737B88"/>
    <w:rsid w:val="00737C79"/>
    <w:rsid w:val="00737D7A"/>
    <w:rsid w:val="00737D81"/>
    <w:rsid w:val="00740233"/>
    <w:rsid w:val="0074052B"/>
    <w:rsid w:val="0074076A"/>
    <w:rsid w:val="00740B67"/>
    <w:rsid w:val="00741418"/>
    <w:rsid w:val="00741659"/>
    <w:rsid w:val="00741982"/>
    <w:rsid w:val="00741AF4"/>
    <w:rsid w:val="00741B6C"/>
    <w:rsid w:val="00741DCC"/>
    <w:rsid w:val="00741E82"/>
    <w:rsid w:val="0074203A"/>
    <w:rsid w:val="00742097"/>
    <w:rsid w:val="007421D1"/>
    <w:rsid w:val="007427AC"/>
    <w:rsid w:val="007427B5"/>
    <w:rsid w:val="00742865"/>
    <w:rsid w:val="007428AF"/>
    <w:rsid w:val="0074296C"/>
    <w:rsid w:val="00742C83"/>
    <w:rsid w:val="00742DC8"/>
    <w:rsid w:val="00742FE5"/>
    <w:rsid w:val="0074360F"/>
    <w:rsid w:val="00744749"/>
    <w:rsid w:val="00744A64"/>
    <w:rsid w:val="00744A7D"/>
    <w:rsid w:val="00744D47"/>
    <w:rsid w:val="00744EA0"/>
    <w:rsid w:val="007453F2"/>
    <w:rsid w:val="00745403"/>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087"/>
    <w:rsid w:val="007536BE"/>
    <w:rsid w:val="007537AC"/>
    <w:rsid w:val="00753AD7"/>
    <w:rsid w:val="00754359"/>
    <w:rsid w:val="00754391"/>
    <w:rsid w:val="00754411"/>
    <w:rsid w:val="007545B9"/>
    <w:rsid w:val="00754780"/>
    <w:rsid w:val="00754887"/>
    <w:rsid w:val="00754BD9"/>
    <w:rsid w:val="00754C37"/>
    <w:rsid w:val="00754E7A"/>
    <w:rsid w:val="0075540C"/>
    <w:rsid w:val="00755AFB"/>
    <w:rsid w:val="00755BE8"/>
    <w:rsid w:val="00755C64"/>
    <w:rsid w:val="00755DB1"/>
    <w:rsid w:val="0075655E"/>
    <w:rsid w:val="00756FF7"/>
    <w:rsid w:val="00757062"/>
    <w:rsid w:val="007573A0"/>
    <w:rsid w:val="0075749C"/>
    <w:rsid w:val="007574FC"/>
    <w:rsid w:val="0075767D"/>
    <w:rsid w:val="007578C2"/>
    <w:rsid w:val="00760221"/>
    <w:rsid w:val="00760975"/>
    <w:rsid w:val="00760D2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D95"/>
    <w:rsid w:val="00764E9F"/>
    <w:rsid w:val="007652D1"/>
    <w:rsid w:val="00765ED3"/>
    <w:rsid w:val="0076614B"/>
    <w:rsid w:val="00766240"/>
    <w:rsid w:val="007664CA"/>
    <w:rsid w:val="0076675C"/>
    <w:rsid w:val="0076681D"/>
    <w:rsid w:val="00766A65"/>
    <w:rsid w:val="00766B0F"/>
    <w:rsid w:val="007671F5"/>
    <w:rsid w:val="007676B8"/>
    <w:rsid w:val="0077088D"/>
    <w:rsid w:val="00770BFD"/>
    <w:rsid w:val="00771138"/>
    <w:rsid w:val="007712EC"/>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D3D"/>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68"/>
    <w:rsid w:val="007811DC"/>
    <w:rsid w:val="007814B7"/>
    <w:rsid w:val="00781841"/>
    <w:rsid w:val="007820FA"/>
    <w:rsid w:val="0078214B"/>
    <w:rsid w:val="00782184"/>
    <w:rsid w:val="00782238"/>
    <w:rsid w:val="00782312"/>
    <w:rsid w:val="0078285F"/>
    <w:rsid w:val="00783207"/>
    <w:rsid w:val="00783624"/>
    <w:rsid w:val="007838CB"/>
    <w:rsid w:val="00783915"/>
    <w:rsid w:val="00783E1D"/>
    <w:rsid w:val="0078483B"/>
    <w:rsid w:val="00784EED"/>
    <w:rsid w:val="00785900"/>
    <w:rsid w:val="00785E4C"/>
    <w:rsid w:val="0078616A"/>
    <w:rsid w:val="007867F2"/>
    <w:rsid w:val="00786958"/>
    <w:rsid w:val="00786ABC"/>
    <w:rsid w:val="00786E71"/>
    <w:rsid w:val="007871EA"/>
    <w:rsid w:val="00787ECB"/>
    <w:rsid w:val="00787F3E"/>
    <w:rsid w:val="00791428"/>
    <w:rsid w:val="007915F5"/>
    <w:rsid w:val="0079162F"/>
    <w:rsid w:val="00791902"/>
    <w:rsid w:val="00791A12"/>
    <w:rsid w:val="00791FC4"/>
    <w:rsid w:val="007921BB"/>
    <w:rsid w:val="007922C7"/>
    <w:rsid w:val="00792603"/>
    <w:rsid w:val="00792813"/>
    <w:rsid w:val="00793568"/>
    <w:rsid w:val="007939F7"/>
    <w:rsid w:val="00793DEB"/>
    <w:rsid w:val="00793FD3"/>
    <w:rsid w:val="007943E6"/>
    <w:rsid w:val="00794924"/>
    <w:rsid w:val="00794AB1"/>
    <w:rsid w:val="00795074"/>
    <w:rsid w:val="00795A37"/>
    <w:rsid w:val="00795AFD"/>
    <w:rsid w:val="00795C4C"/>
    <w:rsid w:val="00795DC9"/>
    <w:rsid w:val="007961E9"/>
    <w:rsid w:val="0079638A"/>
    <w:rsid w:val="00796490"/>
    <w:rsid w:val="0079684C"/>
    <w:rsid w:val="00796BBD"/>
    <w:rsid w:val="00796F3D"/>
    <w:rsid w:val="00797320"/>
    <w:rsid w:val="00797508"/>
    <w:rsid w:val="00797710"/>
    <w:rsid w:val="007A001F"/>
    <w:rsid w:val="007A0256"/>
    <w:rsid w:val="007A0766"/>
    <w:rsid w:val="007A0BC2"/>
    <w:rsid w:val="007A0E4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37B"/>
    <w:rsid w:val="007A5A45"/>
    <w:rsid w:val="007A5F85"/>
    <w:rsid w:val="007A5FF5"/>
    <w:rsid w:val="007A6718"/>
    <w:rsid w:val="007A6ADF"/>
    <w:rsid w:val="007A6C6D"/>
    <w:rsid w:val="007A70C6"/>
    <w:rsid w:val="007A7166"/>
    <w:rsid w:val="007A71E8"/>
    <w:rsid w:val="007A7219"/>
    <w:rsid w:val="007A7245"/>
    <w:rsid w:val="007A7749"/>
    <w:rsid w:val="007A7A96"/>
    <w:rsid w:val="007A7E03"/>
    <w:rsid w:val="007B01DF"/>
    <w:rsid w:val="007B0216"/>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6DDF"/>
    <w:rsid w:val="007B761B"/>
    <w:rsid w:val="007B7A6C"/>
    <w:rsid w:val="007B7DC1"/>
    <w:rsid w:val="007B7EDB"/>
    <w:rsid w:val="007B7F70"/>
    <w:rsid w:val="007C04AF"/>
    <w:rsid w:val="007C0780"/>
    <w:rsid w:val="007C08B1"/>
    <w:rsid w:val="007C0B34"/>
    <w:rsid w:val="007C1066"/>
    <w:rsid w:val="007C1112"/>
    <w:rsid w:val="007C156D"/>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54F"/>
    <w:rsid w:val="007C5941"/>
    <w:rsid w:val="007C5989"/>
    <w:rsid w:val="007C63DF"/>
    <w:rsid w:val="007C659C"/>
    <w:rsid w:val="007C68DA"/>
    <w:rsid w:val="007C6B35"/>
    <w:rsid w:val="007C7609"/>
    <w:rsid w:val="007C79F3"/>
    <w:rsid w:val="007D034F"/>
    <w:rsid w:val="007D04B8"/>
    <w:rsid w:val="007D0623"/>
    <w:rsid w:val="007D0B63"/>
    <w:rsid w:val="007D0E30"/>
    <w:rsid w:val="007D10D5"/>
    <w:rsid w:val="007D14CE"/>
    <w:rsid w:val="007D1726"/>
    <w:rsid w:val="007D1DC5"/>
    <w:rsid w:val="007D229A"/>
    <w:rsid w:val="007D2583"/>
    <w:rsid w:val="007D286B"/>
    <w:rsid w:val="007D2F44"/>
    <w:rsid w:val="007D2F4D"/>
    <w:rsid w:val="007D4178"/>
    <w:rsid w:val="007D4378"/>
    <w:rsid w:val="007D45F1"/>
    <w:rsid w:val="007D463B"/>
    <w:rsid w:val="007D4A89"/>
    <w:rsid w:val="007D4BFC"/>
    <w:rsid w:val="007D4D33"/>
    <w:rsid w:val="007D4D61"/>
    <w:rsid w:val="007D4E1E"/>
    <w:rsid w:val="007D5B6B"/>
    <w:rsid w:val="007D6949"/>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2E4C"/>
    <w:rsid w:val="007E350A"/>
    <w:rsid w:val="007E37C5"/>
    <w:rsid w:val="007E3959"/>
    <w:rsid w:val="007E474F"/>
    <w:rsid w:val="007E4C88"/>
    <w:rsid w:val="007E4DB7"/>
    <w:rsid w:val="007E4F25"/>
    <w:rsid w:val="007E541B"/>
    <w:rsid w:val="007E54EE"/>
    <w:rsid w:val="007E54EF"/>
    <w:rsid w:val="007E556C"/>
    <w:rsid w:val="007E585E"/>
    <w:rsid w:val="007E5A18"/>
    <w:rsid w:val="007E5E61"/>
    <w:rsid w:val="007E6D13"/>
    <w:rsid w:val="007E703A"/>
    <w:rsid w:val="007E7057"/>
    <w:rsid w:val="007E7406"/>
    <w:rsid w:val="007E7973"/>
    <w:rsid w:val="007E7DDF"/>
    <w:rsid w:val="007E7E5E"/>
    <w:rsid w:val="007F09C8"/>
    <w:rsid w:val="007F0F5C"/>
    <w:rsid w:val="007F11C8"/>
    <w:rsid w:val="007F124A"/>
    <w:rsid w:val="007F1CFB"/>
    <w:rsid w:val="007F1DAB"/>
    <w:rsid w:val="007F1EA7"/>
    <w:rsid w:val="007F220B"/>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ABC"/>
    <w:rsid w:val="008001B4"/>
    <w:rsid w:val="00800214"/>
    <w:rsid w:val="00800299"/>
    <w:rsid w:val="0080044A"/>
    <w:rsid w:val="00800769"/>
    <w:rsid w:val="0080082B"/>
    <w:rsid w:val="00800841"/>
    <w:rsid w:val="00800B3D"/>
    <w:rsid w:val="00800E72"/>
    <w:rsid w:val="00800ED2"/>
    <w:rsid w:val="00801081"/>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945"/>
    <w:rsid w:val="00822C70"/>
    <w:rsid w:val="008231E5"/>
    <w:rsid w:val="008240BC"/>
    <w:rsid w:val="00824436"/>
    <w:rsid w:val="00824C1B"/>
    <w:rsid w:val="00824FDF"/>
    <w:rsid w:val="00825125"/>
    <w:rsid w:val="008255F8"/>
    <w:rsid w:val="008256FE"/>
    <w:rsid w:val="00825799"/>
    <w:rsid w:val="008257CA"/>
    <w:rsid w:val="008257CC"/>
    <w:rsid w:val="00825CDE"/>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BC3"/>
    <w:rsid w:val="00831F52"/>
    <w:rsid w:val="00832019"/>
    <w:rsid w:val="00832110"/>
    <w:rsid w:val="00832154"/>
    <w:rsid w:val="00832490"/>
    <w:rsid w:val="00832877"/>
    <w:rsid w:val="00832A9E"/>
    <w:rsid w:val="00832BDE"/>
    <w:rsid w:val="00832C04"/>
    <w:rsid w:val="00832CA9"/>
    <w:rsid w:val="00832F5C"/>
    <w:rsid w:val="008331AA"/>
    <w:rsid w:val="0083326C"/>
    <w:rsid w:val="00833821"/>
    <w:rsid w:val="00833BFB"/>
    <w:rsid w:val="00833F5C"/>
    <w:rsid w:val="00833FBA"/>
    <w:rsid w:val="008340A9"/>
    <w:rsid w:val="0083487B"/>
    <w:rsid w:val="00834FD8"/>
    <w:rsid w:val="0083536C"/>
    <w:rsid w:val="008359E0"/>
    <w:rsid w:val="00835A0E"/>
    <w:rsid w:val="00835EA5"/>
    <w:rsid w:val="0083647B"/>
    <w:rsid w:val="008364C2"/>
    <w:rsid w:val="00836F5B"/>
    <w:rsid w:val="00837687"/>
    <w:rsid w:val="008376F6"/>
    <w:rsid w:val="00837AB2"/>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9F4"/>
    <w:rsid w:val="00842B77"/>
    <w:rsid w:val="00842C22"/>
    <w:rsid w:val="00842FCA"/>
    <w:rsid w:val="0084309F"/>
    <w:rsid w:val="00843169"/>
    <w:rsid w:val="00843451"/>
    <w:rsid w:val="00843E99"/>
    <w:rsid w:val="008442D9"/>
    <w:rsid w:val="00844B32"/>
    <w:rsid w:val="008453A3"/>
    <w:rsid w:val="00845C12"/>
    <w:rsid w:val="008469D9"/>
    <w:rsid w:val="00846C1C"/>
    <w:rsid w:val="00846C2C"/>
    <w:rsid w:val="00846DC0"/>
    <w:rsid w:val="008474A7"/>
    <w:rsid w:val="008478CA"/>
    <w:rsid w:val="008500FB"/>
    <w:rsid w:val="00850290"/>
    <w:rsid w:val="008506B6"/>
    <w:rsid w:val="00850AE0"/>
    <w:rsid w:val="008519B8"/>
    <w:rsid w:val="00851AE8"/>
    <w:rsid w:val="00851FA7"/>
    <w:rsid w:val="00852150"/>
    <w:rsid w:val="008524D2"/>
    <w:rsid w:val="00852D29"/>
    <w:rsid w:val="00852E19"/>
    <w:rsid w:val="008531B7"/>
    <w:rsid w:val="008534DC"/>
    <w:rsid w:val="0085351B"/>
    <w:rsid w:val="00853EDF"/>
    <w:rsid w:val="008552C4"/>
    <w:rsid w:val="00855595"/>
    <w:rsid w:val="008557C9"/>
    <w:rsid w:val="00856833"/>
    <w:rsid w:val="00856840"/>
    <w:rsid w:val="00856CA6"/>
    <w:rsid w:val="00856E5B"/>
    <w:rsid w:val="00857623"/>
    <w:rsid w:val="00857AB5"/>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2DB"/>
    <w:rsid w:val="00864418"/>
    <w:rsid w:val="00864440"/>
    <w:rsid w:val="0086445E"/>
    <w:rsid w:val="008644D1"/>
    <w:rsid w:val="00864A23"/>
    <w:rsid w:val="00864C93"/>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12FD"/>
    <w:rsid w:val="008714C6"/>
    <w:rsid w:val="008716A1"/>
    <w:rsid w:val="00871755"/>
    <w:rsid w:val="00871771"/>
    <w:rsid w:val="00871CAE"/>
    <w:rsid w:val="008721A2"/>
    <w:rsid w:val="00872911"/>
    <w:rsid w:val="00872D3F"/>
    <w:rsid w:val="008733E4"/>
    <w:rsid w:val="00873F15"/>
    <w:rsid w:val="00874096"/>
    <w:rsid w:val="00874321"/>
    <w:rsid w:val="00874408"/>
    <w:rsid w:val="008744E6"/>
    <w:rsid w:val="00874623"/>
    <w:rsid w:val="00874831"/>
    <w:rsid w:val="0087485D"/>
    <w:rsid w:val="00875000"/>
    <w:rsid w:val="00875559"/>
    <w:rsid w:val="008756A4"/>
    <w:rsid w:val="00875E05"/>
    <w:rsid w:val="00875F73"/>
    <w:rsid w:val="00876296"/>
    <w:rsid w:val="0087673D"/>
    <w:rsid w:val="00876840"/>
    <w:rsid w:val="00877405"/>
    <w:rsid w:val="00877866"/>
    <w:rsid w:val="00877D4C"/>
    <w:rsid w:val="00877F6F"/>
    <w:rsid w:val="00880693"/>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3D58"/>
    <w:rsid w:val="00884191"/>
    <w:rsid w:val="00884B32"/>
    <w:rsid w:val="00884E35"/>
    <w:rsid w:val="008852AD"/>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A8E"/>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38"/>
    <w:rsid w:val="008A40A5"/>
    <w:rsid w:val="008A4884"/>
    <w:rsid w:val="008A488C"/>
    <w:rsid w:val="008A5113"/>
    <w:rsid w:val="008A5543"/>
    <w:rsid w:val="008A5684"/>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C7C"/>
    <w:rsid w:val="008B2D9F"/>
    <w:rsid w:val="008B36B4"/>
    <w:rsid w:val="008B389D"/>
    <w:rsid w:val="008B3AE8"/>
    <w:rsid w:val="008B3C5C"/>
    <w:rsid w:val="008B4241"/>
    <w:rsid w:val="008B4DB5"/>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2B4"/>
    <w:rsid w:val="008B67AD"/>
    <w:rsid w:val="008B6E0D"/>
    <w:rsid w:val="008B70AD"/>
    <w:rsid w:val="008B72A0"/>
    <w:rsid w:val="008B72EB"/>
    <w:rsid w:val="008B7B08"/>
    <w:rsid w:val="008C0406"/>
    <w:rsid w:val="008C0548"/>
    <w:rsid w:val="008C061C"/>
    <w:rsid w:val="008C13F0"/>
    <w:rsid w:val="008C167A"/>
    <w:rsid w:val="008C1F26"/>
    <w:rsid w:val="008C21D6"/>
    <w:rsid w:val="008C2338"/>
    <w:rsid w:val="008C27F4"/>
    <w:rsid w:val="008C280C"/>
    <w:rsid w:val="008C2834"/>
    <w:rsid w:val="008C2A3A"/>
    <w:rsid w:val="008C2F8F"/>
    <w:rsid w:val="008C309F"/>
    <w:rsid w:val="008C338D"/>
    <w:rsid w:val="008C36D0"/>
    <w:rsid w:val="008C39B2"/>
    <w:rsid w:val="008C3B3D"/>
    <w:rsid w:val="008C4024"/>
    <w:rsid w:val="008C469A"/>
    <w:rsid w:val="008C4774"/>
    <w:rsid w:val="008C4AFE"/>
    <w:rsid w:val="008C4B22"/>
    <w:rsid w:val="008C4C7E"/>
    <w:rsid w:val="008C5301"/>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60BC"/>
    <w:rsid w:val="008D6D7B"/>
    <w:rsid w:val="008D6E4A"/>
    <w:rsid w:val="008D7244"/>
    <w:rsid w:val="008D78D7"/>
    <w:rsid w:val="008D7A09"/>
    <w:rsid w:val="008D7EA4"/>
    <w:rsid w:val="008D7EA8"/>
    <w:rsid w:val="008D7EB7"/>
    <w:rsid w:val="008E02AC"/>
    <w:rsid w:val="008E08A0"/>
    <w:rsid w:val="008E0C52"/>
    <w:rsid w:val="008E0CCC"/>
    <w:rsid w:val="008E0EB8"/>
    <w:rsid w:val="008E10A6"/>
    <w:rsid w:val="008E10E5"/>
    <w:rsid w:val="008E1271"/>
    <w:rsid w:val="008E134E"/>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A9F"/>
    <w:rsid w:val="008F1FC5"/>
    <w:rsid w:val="008F23D8"/>
    <w:rsid w:val="008F288A"/>
    <w:rsid w:val="008F28D5"/>
    <w:rsid w:val="008F2FD5"/>
    <w:rsid w:val="008F341A"/>
    <w:rsid w:val="008F3522"/>
    <w:rsid w:val="008F37E5"/>
    <w:rsid w:val="008F4027"/>
    <w:rsid w:val="008F4742"/>
    <w:rsid w:val="008F48C2"/>
    <w:rsid w:val="008F5380"/>
    <w:rsid w:val="008F552B"/>
    <w:rsid w:val="008F5840"/>
    <w:rsid w:val="008F5BEA"/>
    <w:rsid w:val="008F5C31"/>
    <w:rsid w:val="008F5EEF"/>
    <w:rsid w:val="008F5F3C"/>
    <w:rsid w:val="008F61EB"/>
    <w:rsid w:val="008F66FE"/>
    <w:rsid w:val="008F6DB3"/>
    <w:rsid w:val="008F70B9"/>
    <w:rsid w:val="008F72CC"/>
    <w:rsid w:val="008F72CD"/>
    <w:rsid w:val="008F7EFD"/>
    <w:rsid w:val="0090127C"/>
    <w:rsid w:val="00901C11"/>
    <w:rsid w:val="0090214E"/>
    <w:rsid w:val="0090216B"/>
    <w:rsid w:val="00902683"/>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3E"/>
    <w:rsid w:val="00907A77"/>
    <w:rsid w:val="00907E00"/>
    <w:rsid w:val="0091088D"/>
    <w:rsid w:val="00910C82"/>
    <w:rsid w:val="00910FB3"/>
    <w:rsid w:val="00910FC9"/>
    <w:rsid w:val="009110BA"/>
    <w:rsid w:val="009111C5"/>
    <w:rsid w:val="00911367"/>
    <w:rsid w:val="0091176D"/>
    <w:rsid w:val="00911B93"/>
    <w:rsid w:val="0091226E"/>
    <w:rsid w:val="009122B3"/>
    <w:rsid w:val="009122BE"/>
    <w:rsid w:val="00912467"/>
    <w:rsid w:val="0091291A"/>
    <w:rsid w:val="00913612"/>
    <w:rsid w:val="0091366A"/>
    <w:rsid w:val="00913824"/>
    <w:rsid w:val="00913B4F"/>
    <w:rsid w:val="00913E3D"/>
    <w:rsid w:val="00913FF3"/>
    <w:rsid w:val="00914262"/>
    <w:rsid w:val="009155AB"/>
    <w:rsid w:val="00915757"/>
    <w:rsid w:val="009159B3"/>
    <w:rsid w:val="00915DF2"/>
    <w:rsid w:val="00915EB1"/>
    <w:rsid w:val="00916181"/>
    <w:rsid w:val="0091659A"/>
    <w:rsid w:val="009166C4"/>
    <w:rsid w:val="00916C5C"/>
    <w:rsid w:val="00916CA3"/>
    <w:rsid w:val="009172C3"/>
    <w:rsid w:val="009174BB"/>
    <w:rsid w:val="009175F7"/>
    <w:rsid w:val="00917ED5"/>
    <w:rsid w:val="00920124"/>
    <w:rsid w:val="009204BE"/>
    <w:rsid w:val="009204C5"/>
    <w:rsid w:val="0092062C"/>
    <w:rsid w:val="00920800"/>
    <w:rsid w:val="009208BA"/>
    <w:rsid w:val="00920ED9"/>
    <w:rsid w:val="00921046"/>
    <w:rsid w:val="00921384"/>
    <w:rsid w:val="00921595"/>
    <w:rsid w:val="0092180D"/>
    <w:rsid w:val="0092193E"/>
    <w:rsid w:val="00921BC4"/>
    <w:rsid w:val="00921DD0"/>
    <w:rsid w:val="00922254"/>
    <w:rsid w:val="0092265D"/>
    <w:rsid w:val="0092279C"/>
    <w:rsid w:val="009227C7"/>
    <w:rsid w:val="00922935"/>
    <w:rsid w:val="00922A51"/>
    <w:rsid w:val="00922C8A"/>
    <w:rsid w:val="009232C9"/>
    <w:rsid w:val="00923608"/>
    <w:rsid w:val="00923766"/>
    <w:rsid w:val="009238E5"/>
    <w:rsid w:val="00923CE4"/>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5D2"/>
    <w:rsid w:val="00931B8A"/>
    <w:rsid w:val="00931FCA"/>
    <w:rsid w:val="0093249A"/>
    <w:rsid w:val="009328C7"/>
    <w:rsid w:val="00932F57"/>
    <w:rsid w:val="009332B0"/>
    <w:rsid w:val="009336EC"/>
    <w:rsid w:val="0093373B"/>
    <w:rsid w:val="009338F0"/>
    <w:rsid w:val="00933E06"/>
    <w:rsid w:val="00933F56"/>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35"/>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C3"/>
    <w:rsid w:val="0094590C"/>
    <w:rsid w:val="00945EC0"/>
    <w:rsid w:val="00946337"/>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048"/>
    <w:rsid w:val="00951ABA"/>
    <w:rsid w:val="00951ADB"/>
    <w:rsid w:val="00951D70"/>
    <w:rsid w:val="00951E68"/>
    <w:rsid w:val="009520C1"/>
    <w:rsid w:val="00952301"/>
    <w:rsid w:val="00952381"/>
    <w:rsid w:val="00952970"/>
    <w:rsid w:val="00952FB1"/>
    <w:rsid w:val="0095304D"/>
    <w:rsid w:val="009530E0"/>
    <w:rsid w:val="0095380C"/>
    <w:rsid w:val="009538C2"/>
    <w:rsid w:val="00953FD3"/>
    <w:rsid w:val="0095420D"/>
    <w:rsid w:val="00954353"/>
    <w:rsid w:val="00954E9E"/>
    <w:rsid w:val="0095523A"/>
    <w:rsid w:val="00955404"/>
    <w:rsid w:val="00955B8E"/>
    <w:rsid w:val="00955C0A"/>
    <w:rsid w:val="00955C28"/>
    <w:rsid w:val="00955C41"/>
    <w:rsid w:val="00955C4F"/>
    <w:rsid w:val="00955DBF"/>
    <w:rsid w:val="00955E3E"/>
    <w:rsid w:val="0095682A"/>
    <w:rsid w:val="00956B9D"/>
    <w:rsid w:val="0095744F"/>
    <w:rsid w:val="00957DB9"/>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2CD"/>
    <w:rsid w:val="00970372"/>
    <w:rsid w:val="00970886"/>
    <w:rsid w:val="009709F8"/>
    <w:rsid w:val="00970A41"/>
    <w:rsid w:val="00970C6B"/>
    <w:rsid w:val="00970EB5"/>
    <w:rsid w:val="009712B1"/>
    <w:rsid w:val="009715DE"/>
    <w:rsid w:val="00971726"/>
    <w:rsid w:val="00971A3F"/>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98E"/>
    <w:rsid w:val="00981DD3"/>
    <w:rsid w:val="00981F81"/>
    <w:rsid w:val="0098249F"/>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703"/>
    <w:rsid w:val="009857AA"/>
    <w:rsid w:val="00985E93"/>
    <w:rsid w:val="00985F28"/>
    <w:rsid w:val="00986149"/>
    <w:rsid w:val="00986176"/>
    <w:rsid w:val="00986C53"/>
    <w:rsid w:val="00986E7F"/>
    <w:rsid w:val="00987196"/>
    <w:rsid w:val="00987536"/>
    <w:rsid w:val="0098759A"/>
    <w:rsid w:val="009876F9"/>
    <w:rsid w:val="0098771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C62"/>
    <w:rsid w:val="009A1D67"/>
    <w:rsid w:val="009A2409"/>
    <w:rsid w:val="009A289F"/>
    <w:rsid w:val="009A2A4C"/>
    <w:rsid w:val="009A2DF9"/>
    <w:rsid w:val="009A3A86"/>
    <w:rsid w:val="009A3EB3"/>
    <w:rsid w:val="009A4869"/>
    <w:rsid w:val="009A4BB0"/>
    <w:rsid w:val="009A4CCC"/>
    <w:rsid w:val="009A4ECA"/>
    <w:rsid w:val="009A4F65"/>
    <w:rsid w:val="009A55C1"/>
    <w:rsid w:val="009A5876"/>
    <w:rsid w:val="009A5BD7"/>
    <w:rsid w:val="009A5BE0"/>
    <w:rsid w:val="009A5DF8"/>
    <w:rsid w:val="009A65CD"/>
    <w:rsid w:val="009A6A6B"/>
    <w:rsid w:val="009A6D69"/>
    <w:rsid w:val="009A72DE"/>
    <w:rsid w:val="009A73B7"/>
    <w:rsid w:val="009A7DB6"/>
    <w:rsid w:val="009B0084"/>
    <w:rsid w:val="009B0320"/>
    <w:rsid w:val="009B0FDB"/>
    <w:rsid w:val="009B15C8"/>
    <w:rsid w:val="009B16F6"/>
    <w:rsid w:val="009B19FE"/>
    <w:rsid w:val="009B1A0F"/>
    <w:rsid w:val="009B1B13"/>
    <w:rsid w:val="009B1CDA"/>
    <w:rsid w:val="009B1EF9"/>
    <w:rsid w:val="009B219C"/>
    <w:rsid w:val="009B22A9"/>
    <w:rsid w:val="009B2310"/>
    <w:rsid w:val="009B26AC"/>
    <w:rsid w:val="009B3092"/>
    <w:rsid w:val="009B334B"/>
    <w:rsid w:val="009B361B"/>
    <w:rsid w:val="009B37E2"/>
    <w:rsid w:val="009B3C0B"/>
    <w:rsid w:val="009B3F50"/>
    <w:rsid w:val="009B406F"/>
    <w:rsid w:val="009B42C3"/>
    <w:rsid w:val="009B4519"/>
    <w:rsid w:val="009B47B4"/>
    <w:rsid w:val="009B492F"/>
    <w:rsid w:val="009B4C64"/>
    <w:rsid w:val="009B506B"/>
    <w:rsid w:val="009B56D8"/>
    <w:rsid w:val="009B57EF"/>
    <w:rsid w:val="009B593F"/>
    <w:rsid w:val="009B5954"/>
    <w:rsid w:val="009B5B85"/>
    <w:rsid w:val="009B6640"/>
    <w:rsid w:val="009B6A97"/>
    <w:rsid w:val="009B6C3B"/>
    <w:rsid w:val="009B6D76"/>
    <w:rsid w:val="009B6EC3"/>
    <w:rsid w:val="009B7204"/>
    <w:rsid w:val="009B76A2"/>
    <w:rsid w:val="009B788C"/>
    <w:rsid w:val="009B78E0"/>
    <w:rsid w:val="009B79F0"/>
    <w:rsid w:val="009B7A2B"/>
    <w:rsid w:val="009B7C70"/>
    <w:rsid w:val="009C0053"/>
    <w:rsid w:val="009C0074"/>
    <w:rsid w:val="009C0219"/>
    <w:rsid w:val="009C0564"/>
    <w:rsid w:val="009C069C"/>
    <w:rsid w:val="009C0708"/>
    <w:rsid w:val="009C073C"/>
    <w:rsid w:val="009C075D"/>
    <w:rsid w:val="009C0AEA"/>
    <w:rsid w:val="009C14DF"/>
    <w:rsid w:val="009C1928"/>
    <w:rsid w:val="009C1B14"/>
    <w:rsid w:val="009C1FC7"/>
    <w:rsid w:val="009C2685"/>
    <w:rsid w:val="009C2A5D"/>
    <w:rsid w:val="009C34C0"/>
    <w:rsid w:val="009C39BC"/>
    <w:rsid w:val="009C4349"/>
    <w:rsid w:val="009C4BC2"/>
    <w:rsid w:val="009C4D22"/>
    <w:rsid w:val="009C4F2A"/>
    <w:rsid w:val="009C51C9"/>
    <w:rsid w:val="009C5216"/>
    <w:rsid w:val="009C5FDD"/>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63"/>
    <w:rsid w:val="009D319C"/>
    <w:rsid w:val="009D3723"/>
    <w:rsid w:val="009D3CFD"/>
    <w:rsid w:val="009D4046"/>
    <w:rsid w:val="009D40F3"/>
    <w:rsid w:val="009D4107"/>
    <w:rsid w:val="009D4258"/>
    <w:rsid w:val="009D4470"/>
    <w:rsid w:val="009D495E"/>
    <w:rsid w:val="009D498D"/>
    <w:rsid w:val="009D5023"/>
    <w:rsid w:val="009D5BAB"/>
    <w:rsid w:val="009D65E4"/>
    <w:rsid w:val="009D6A0A"/>
    <w:rsid w:val="009D6B0C"/>
    <w:rsid w:val="009D7240"/>
    <w:rsid w:val="009D74C9"/>
    <w:rsid w:val="009D74D2"/>
    <w:rsid w:val="009D78BC"/>
    <w:rsid w:val="009D79A1"/>
    <w:rsid w:val="009E005E"/>
    <w:rsid w:val="009E058F"/>
    <w:rsid w:val="009E0645"/>
    <w:rsid w:val="009E0A9E"/>
    <w:rsid w:val="009E10E1"/>
    <w:rsid w:val="009E195B"/>
    <w:rsid w:val="009E19A2"/>
    <w:rsid w:val="009E1B20"/>
    <w:rsid w:val="009E1C17"/>
    <w:rsid w:val="009E2062"/>
    <w:rsid w:val="009E2B75"/>
    <w:rsid w:val="009E31A8"/>
    <w:rsid w:val="009E3211"/>
    <w:rsid w:val="009E34C4"/>
    <w:rsid w:val="009E3AB4"/>
    <w:rsid w:val="009E3AFD"/>
    <w:rsid w:val="009E3CDD"/>
    <w:rsid w:val="009E3DE3"/>
    <w:rsid w:val="009E43A1"/>
    <w:rsid w:val="009E4B16"/>
    <w:rsid w:val="009E505D"/>
    <w:rsid w:val="009E53D8"/>
    <w:rsid w:val="009E5C60"/>
    <w:rsid w:val="009E64DB"/>
    <w:rsid w:val="009E6794"/>
    <w:rsid w:val="009E679A"/>
    <w:rsid w:val="009E6ADA"/>
    <w:rsid w:val="009E7189"/>
    <w:rsid w:val="009E7D66"/>
    <w:rsid w:val="009E7E46"/>
    <w:rsid w:val="009E7FC1"/>
    <w:rsid w:val="009F01E1"/>
    <w:rsid w:val="009F0209"/>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83"/>
    <w:rsid w:val="009F4FE9"/>
    <w:rsid w:val="009F521F"/>
    <w:rsid w:val="009F553C"/>
    <w:rsid w:val="009F5598"/>
    <w:rsid w:val="009F59F8"/>
    <w:rsid w:val="009F6209"/>
    <w:rsid w:val="009F6610"/>
    <w:rsid w:val="009F698D"/>
    <w:rsid w:val="009F6E6E"/>
    <w:rsid w:val="009F6E9F"/>
    <w:rsid w:val="009F755D"/>
    <w:rsid w:val="009F7629"/>
    <w:rsid w:val="009F79EB"/>
    <w:rsid w:val="009F7A4A"/>
    <w:rsid w:val="00A00040"/>
    <w:rsid w:val="00A005B0"/>
    <w:rsid w:val="00A017B7"/>
    <w:rsid w:val="00A01F17"/>
    <w:rsid w:val="00A022A5"/>
    <w:rsid w:val="00A0249B"/>
    <w:rsid w:val="00A026B0"/>
    <w:rsid w:val="00A02707"/>
    <w:rsid w:val="00A0300C"/>
    <w:rsid w:val="00A033CA"/>
    <w:rsid w:val="00A03432"/>
    <w:rsid w:val="00A03610"/>
    <w:rsid w:val="00A03735"/>
    <w:rsid w:val="00A03A22"/>
    <w:rsid w:val="00A03D6B"/>
    <w:rsid w:val="00A04634"/>
    <w:rsid w:val="00A04777"/>
    <w:rsid w:val="00A04862"/>
    <w:rsid w:val="00A04EC4"/>
    <w:rsid w:val="00A05759"/>
    <w:rsid w:val="00A05826"/>
    <w:rsid w:val="00A0583C"/>
    <w:rsid w:val="00A05A7E"/>
    <w:rsid w:val="00A06119"/>
    <w:rsid w:val="00A0620A"/>
    <w:rsid w:val="00A06B8E"/>
    <w:rsid w:val="00A06CE3"/>
    <w:rsid w:val="00A06EF3"/>
    <w:rsid w:val="00A0769E"/>
    <w:rsid w:val="00A078FF"/>
    <w:rsid w:val="00A07A48"/>
    <w:rsid w:val="00A108EE"/>
    <w:rsid w:val="00A10BB8"/>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89"/>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5B8"/>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27DFD"/>
    <w:rsid w:val="00A30576"/>
    <w:rsid w:val="00A306A5"/>
    <w:rsid w:val="00A309C6"/>
    <w:rsid w:val="00A30AE1"/>
    <w:rsid w:val="00A30D13"/>
    <w:rsid w:val="00A314F9"/>
    <w:rsid w:val="00A31538"/>
    <w:rsid w:val="00A31849"/>
    <w:rsid w:val="00A319D0"/>
    <w:rsid w:val="00A31AD9"/>
    <w:rsid w:val="00A31C29"/>
    <w:rsid w:val="00A32100"/>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7B1"/>
    <w:rsid w:val="00A35D12"/>
    <w:rsid w:val="00A36050"/>
    <w:rsid w:val="00A36085"/>
    <w:rsid w:val="00A3611D"/>
    <w:rsid w:val="00A36339"/>
    <w:rsid w:val="00A366E4"/>
    <w:rsid w:val="00A36F19"/>
    <w:rsid w:val="00A37F9D"/>
    <w:rsid w:val="00A40239"/>
    <w:rsid w:val="00A408C6"/>
    <w:rsid w:val="00A4105C"/>
    <w:rsid w:val="00A415C9"/>
    <w:rsid w:val="00A41D5E"/>
    <w:rsid w:val="00A423A6"/>
    <w:rsid w:val="00A42ABC"/>
    <w:rsid w:val="00A42AF2"/>
    <w:rsid w:val="00A4300C"/>
    <w:rsid w:val="00A431DA"/>
    <w:rsid w:val="00A43623"/>
    <w:rsid w:val="00A4376F"/>
    <w:rsid w:val="00A440EA"/>
    <w:rsid w:val="00A45134"/>
    <w:rsid w:val="00A4549F"/>
    <w:rsid w:val="00A457BE"/>
    <w:rsid w:val="00A45B9B"/>
    <w:rsid w:val="00A45C5E"/>
    <w:rsid w:val="00A462F2"/>
    <w:rsid w:val="00A462FE"/>
    <w:rsid w:val="00A46640"/>
    <w:rsid w:val="00A46E3B"/>
    <w:rsid w:val="00A4760F"/>
    <w:rsid w:val="00A4771C"/>
    <w:rsid w:val="00A479DD"/>
    <w:rsid w:val="00A501C9"/>
    <w:rsid w:val="00A50506"/>
    <w:rsid w:val="00A5073D"/>
    <w:rsid w:val="00A516CF"/>
    <w:rsid w:val="00A521D0"/>
    <w:rsid w:val="00A522A6"/>
    <w:rsid w:val="00A527E8"/>
    <w:rsid w:val="00A52818"/>
    <w:rsid w:val="00A52E8B"/>
    <w:rsid w:val="00A53495"/>
    <w:rsid w:val="00A53911"/>
    <w:rsid w:val="00A53EC3"/>
    <w:rsid w:val="00A53F55"/>
    <w:rsid w:val="00A5417B"/>
    <w:rsid w:val="00A5442A"/>
    <w:rsid w:val="00A544F9"/>
    <w:rsid w:val="00A54599"/>
    <w:rsid w:val="00A547B6"/>
    <w:rsid w:val="00A548C9"/>
    <w:rsid w:val="00A54B82"/>
    <w:rsid w:val="00A54E4E"/>
    <w:rsid w:val="00A5679D"/>
    <w:rsid w:val="00A567B5"/>
    <w:rsid w:val="00A569D4"/>
    <w:rsid w:val="00A56C11"/>
    <w:rsid w:val="00A56FAF"/>
    <w:rsid w:val="00A57B64"/>
    <w:rsid w:val="00A57F1A"/>
    <w:rsid w:val="00A600F6"/>
    <w:rsid w:val="00A60163"/>
    <w:rsid w:val="00A6038D"/>
    <w:rsid w:val="00A60C77"/>
    <w:rsid w:val="00A60CF0"/>
    <w:rsid w:val="00A61370"/>
    <w:rsid w:val="00A61429"/>
    <w:rsid w:val="00A61514"/>
    <w:rsid w:val="00A61553"/>
    <w:rsid w:val="00A61645"/>
    <w:rsid w:val="00A61A39"/>
    <w:rsid w:val="00A61F67"/>
    <w:rsid w:val="00A62080"/>
    <w:rsid w:val="00A62145"/>
    <w:rsid w:val="00A6255E"/>
    <w:rsid w:val="00A62678"/>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4C3"/>
    <w:rsid w:val="00A67544"/>
    <w:rsid w:val="00A67E9F"/>
    <w:rsid w:val="00A70103"/>
    <w:rsid w:val="00A703DC"/>
    <w:rsid w:val="00A7075B"/>
    <w:rsid w:val="00A70841"/>
    <w:rsid w:val="00A70925"/>
    <w:rsid w:val="00A70B49"/>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260"/>
    <w:rsid w:val="00A77A3B"/>
    <w:rsid w:val="00A77E64"/>
    <w:rsid w:val="00A80162"/>
    <w:rsid w:val="00A8056E"/>
    <w:rsid w:val="00A80AC9"/>
    <w:rsid w:val="00A80FB8"/>
    <w:rsid w:val="00A81039"/>
    <w:rsid w:val="00A812EC"/>
    <w:rsid w:val="00A818F7"/>
    <w:rsid w:val="00A829BF"/>
    <w:rsid w:val="00A82CC8"/>
    <w:rsid w:val="00A82D58"/>
    <w:rsid w:val="00A8362A"/>
    <w:rsid w:val="00A8399D"/>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6F5F"/>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BFE"/>
    <w:rsid w:val="00A93EE6"/>
    <w:rsid w:val="00A93FA9"/>
    <w:rsid w:val="00A9476C"/>
    <w:rsid w:val="00A94DAA"/>
    <w:rsid w:val="00A963C7"/>
    <w:rsid w:val="00A96D6D"/>
    <w:rsid w:val="00A96FB7"/>
    <w:rsid w:val="00A97B9C"/>
    <w:rsid w:val="00A97C22"/>
    <w:rsid w:val="00AA12FD"/>
    <w:rsid w:val="00AA1626"/>
    <w:rsid w:val="00AA1C25"/>
    <w:rsid w:val="00AA223A"/>
    <w:rsid w:val="00AA269C"/>
    <w:rsid w:val="00AA30EA"/>
    <w:rsid w:val="00AA352E"/>
    <w:rsid w:val="00AA3685"/>
    <w:rsid w:val="00AA3736"/>
    <w:rsid w:val="00AA37F8"/>
    <w:rsid w:val="00AA3BB9"/>
    <w:rsid w:val="00AA3DB7"/>
    <w:rsid w:val="00AA4087"/>
    <w:rsid w:val="00AA4111"/>
    <w:rsid w:val="00AA43D6"/>
    <w:rsid w:val="00AA44C0"/>
    <w:rsid w:val="00AA46E8"/>
    <w:rsid w:val="00AA4813"/>
    <w:rsid w:val="00AA4843"/>
    <w:rsid w:val="00AA4D44"/>
    <w:rsid w:val="00AA51F5"/>
    <w:rsid w:val="00AA574D"/>
    <w:rsid w:val="00AA5C4A"/>
    <w:rsid w:val="00AA5E3B"/>
    <w:rsid w:val="00AA68B4"/>
    <w:rsid w:val="00AA7005"/>
    <w:rsid w:val="00AA71A2"/>
    <w:rsid w:val="00AA7472"/>
    <w:rsid w:val="00AA75B3"/>
    <w:rsid w:val="00AA75E1"/>
    <w:rsid w:val="00AB0543"/>
    <w:rsid w:val="00AB0820"/>
    <w:rsid w:val="00AB0AC9"/>
    <w:rsid w:val="00AB0F09"/>
    <w:rsid w:val="00AB10C3"/>
    <w:rsid w:val="00AB12D3"/>
    <w:rsid w:val="00AB146D"/>
    <w:rsid w:val="00AB185A"/>
    <w:rsid w:val="00AB1BA7"/>
    <w:rsid w:val="00AB1C41"/>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32"/>
    <w:rsid w:val="00AB50E9"/>
    <w:rsid w:val="00AB58F7"/>
    <w:rsid w:val="00AB5ADF"/>
    <w:rsid w:val="00AB5E57"/>
    <w:rsid w:val="00AB5E74"/>
    <w:rsid w:val="00AB6BB2"/>
    <w:rsid w:val="00AB7043"/>
    <w:rsid w:val="00AB70FC"/>
    <w:rsid w:val="00AB711A"/>
    <w:rsid w:val="00AB725F"/>
    <w:rsid w:val="00AB77BA"/>
    <w:rsid w:val="00AB7B79"/>
    <w:rsid w:val="00AB7D26"/>
    <w:rsid w:val="00AC0190"/>
    <w:rsid w:val="00AC0705"/>
    <w:rsid w:val="00AC0C76"/>
    <w:rsid w:val="00AC0DC3"/>
    <w:rsid w:val="00AC109B"/>
    <w:rsid w:val="00AC176F"/>
    <w:rsid w:val="00AC17E8"/>
    <w:rsid w:val="00AC1E80"/>
    <w:rsid w:val="00AC1FFE"/>
    <w:rsid w:val="00AC26AA"/>
    <w:rsid w:val="00AC2C1D"/>
    <w:rsid w:val="00AC2F38"/>
    <w:rsid w:val="00AC38D4"/>
    <w:rsid w:val="00AC3A48"/>
    <w:rsid w:val="00AC3C67"/>
    <w:rsid w:val="00AC3D51"/>
    <w:rsid w:val="00AC587A"/>
    <w:rsid w:val="00AC5A04"/>
    <w:rsid w:val="00AC5DDE"/>
    <w:rsid w:val="00AC6E4D"/>
    <w:rsid w:val="00AC6F79"/>
    <w:rsid w:val="00AC7003"/>
    <w:rsid w:val="00AC74DA"/>
    <w:rsid w:val="00AC7A2B"/>
    <w:rsid w:val="00AC7C25"/>
    <w:rsid w:val="00AC7E07"/>
    <w:rsid w:val="00AC7E2E"/>
    <w:rsid w:val="00AC7F62"/>
    <w:rsid w:val="00AC7FBA"/>
    <w:rsid w:val="00AD0108"/>
    <w:rsid w:val="00AD0174"/>
    <w:rsid w:val="00AD02DB"/>
    <w:rsid w:val="00AD0A51"/>
    <w:rsid w:val="00AD0B37"/>
    <w:rsid w:val="00AD1144"/>
    <w:rsid w:val="00AD11F7"/>
    <w:rsid w:val="00AD1913"/>
    <w:rsid w:val="00AD1DB7"/>
    <w:rsid w:val="00AD2852"/>
    <w:rsid w:val="00AD2EB0"/>
    <w:rsid w:val="00AD3976"/>
    <w:rsid w:val="00AD3E4D"/>
    <w:rsid w:val="00AD3FD1"/>
    <w:rsid w:val="00AD414F"/>
    <w:rsid w:val="00AD43A2"/>
    <w:rsid w:val="00AD4C52"/>
    <w:rsid w:val="00AD4D2A"/>
    <w:rsid w:val="00AD5414"/>
    <w:rsid w:val="00AD542F"/>
    <w:rsid w:val="00AD55E7"/>
    <w:rsid w:val="00AD5B6C"/>
    <w:rsid w:val="00AD5DB7"/>
    <w:rsid w:val="00AD5FE4"/>
    <w:rsid w:val="00AD615B"/>
    <w:rsid w:val="00AD65C7"/>
    <w:rsid w:val="00AD7158"/>
    <w:rsid w:val="00AD7305"/>
    <w:rsid w:val="00AD7910"/>
    <w:rsid w:val="00AD7E64"/>
    <w:rsid w:val="00AE0223"/>
    <w:rsid w:val="00AE0727"/>
    <w:rsid w:val="00AE0C56"/>
    <w:rsid w:val="00AE0D8F"/>
    <w:rsid w:val="00AE0DAA"/>
    <w:rsid w:val="00AE0E6A"/>
    <w:rsid w:val="00AE139B"/>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B4E"/>
    <w:rsid w:val="00AE3DD6"/>
    <w:rsid w:val="00AE42B7"/>
    <w:rsid w:val="00AE4B84"/>
    <w:rsid w:val="00AE52F1"/>
    <w:rsid w:val="00AE5567"/>
    <w:rsid w:val="00AE59EC"/>
    <w:rsid w:val="00AE5A42"/>
    <w:rsid w:val="00AE6102"/>
    <w:rsid w:val="00AE6511"/>
    <w:rsid w:val="00AE67B3"/>
    <w:rsid w:val="00AE6B1C"/>
    <w:rsid w:val="00AE6E7C"/>
    <w:rsid w:val="00AE7231"/>
    <w:rsid w:val="00AE7864"/>
    <w:rsid w:val="00AE786C"/>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3C4"/>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AEA"/>
    <w:rsid w:val="00B06C9A"/>
    <w:rsid w:val="00B073E0"/>
    <w:rsid w:val="00B07C7C"/>
    <w:rsid w:val="00B10558"/>
    <w:rsid w:val="00B10D68"/>
    <w:rsid w:val="00B11405"/>
    <w:rsid w:val="00B1182E"/>
    <w:rsid w:val="00B11A3E"/>
    <w:rsid w:val="00B11CCF"/>
    <w:rsid w:val="00B11FC4"/>
    <w:rsid w:val="00B12457"/>
    <w:rsid w:val="00B124B8"/>
    <w:rsid w:val="00B125A8"/>
    <w:rsid w:val="00B12CE7"/>
    <w:rsid w:val="00B13506"/>
    <w:rsid w:val="00B13684"/>
    <w:rsid w:val="00B13D85"/>
    <w:rsid w:val="00B14125"/>
    <w:rsid w:val="00B1434F"/>
    <w:rsid w:val="00B14651"/>
    <w:rsid w:val="00B14D17"/>
    <w:rsid w:val="00B14DA1"/>
    <w:rsid w:val="00B14DE5"/>
    <w:rsid w:val="00B1527F"/>
    <w:rsid w:val="00B156A9"/>
    <w:rsid w:val="00B15F16"/>
    <w:rsid w:val="00B15F83"/>
    <w:rsid w:val="00B16027"/>
    <w:rsid w:val="00B160FF"/>
    <w:rsid w:val="00B16322"/>
    <w:rsid w:val="00B16618"/>
    <w:rsid w:val="00B1662E"/>
    <w:rsid w:val="00B16A6F"/>
    <w:rsid w:val="00B16A8A"/>
    <w:rsid w:val="00B16F9F"/>
    <w:rsid w:val="00B16FFA"/>
    <w:rsid w:val="00B17B02"/>
    <w:rsid w:val="00B17B38"/>
    <w:rsid w:val="00B17E25"/>
    <w:rsid w:val="00B17F5D"/>
    <w:rsid w:val="00B17FC0"/>
    <w:rsid w:val="00B2011A"/>
    <w:rsid w:val="00B204DA"/>
    <w:rsid w:val="00B210B2"/>
    <w:rsid w:val="00B21464"/>
    <w:rsid w:val="00B2167E"/>
    <w:rsid w:val="00B219A2"/>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B40"/>
    <w:rsid w:val="00B25FAE"/>
    <w:rsid w:val="00B25FDE"/>
    <w:rsid w:val="00B26A66"/>
    <w:rsid w:val="00B26AB0"/>
    <w:rsid w:val="00B26AD2"/>
    <w:rsid w:val="00B26CA2"/>
    <w:rsid w:val="00B26F77"/>
    <w:rsid w:val="00B2722C"/>
    <w:rsid w:val="00B278EB"/>
    <w:rsid w:val="00B27A1E"/>
    <w:rsid w:val="00B27A62"/>
    <w:rsid w:val="00B27C84"/>
    <w:rsid w:val="00B27C8A"/>
    <w:rsid w:val="00B27EA4"/>
    <w:rsid w:val="00B30330"/>
    <w:rsid w:val="00B30B4E"/>
    <w:rsid w:val="00B30F6C"/>
    <w:rsid w:val="00B31246"/>
    <w:rsid w:val="00B31540"/>
    <w:rsid w:val="00B31DD6"/>
    <w:rsid w:val="00B31E47"/>
    <w:rsid w:val="00B32450"/>
    <w:rsid w:val="00B3268E"/>
    <w:rsid w:val="00B326FF"/>
    <w:rsid w:val="00B32733"/>
    <w:rsid w:val="00B32B5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069"/>
    <w:rsid w:val="00B36406"/>
    <w:rsid w:val="00B3653D"/>
    <w:rsid w:val="00B368C6"/>
    <w:rsid w:val="00B369F3"/>
    <w:rsid w:val="00B36A77"/>
    <w:rsid w:val="00B36CFF"/>
    <w:rsid w:val="00B36F71"/>
    <w:rsid w:val="00B37231"/>
    <w:rsid w:val="00B37331"/>
    <w:rsid w:val="00B37D97"/>
    <w:rsid w:val="00B4034D"/>
    <w:rsid w:val="00B40756"/>
    <w:rsid w:val="00B40C50"/>
    <w:rsid w:val="00B411BD"/>
    <w:rsid w:val="00B41559"/>
    <w:rsid w:val="00B418E8"/>
    <w:rsid w:val="00B41AB2"/>
    <w:rsid w:val="00B41D27"/>
    <w:rsid w:val="00B4204F"/>
    <w:rsid w:val="00B42285"/>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DF3"/>
    <w:rsid w:val="00B500A6"/>
    <w:rsid w:val="00B50615"/>
    <w:rsid w:val="00B507F2"/>
    <w:rsid w:val="00B50887"/>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547"/>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68E"/>
    <w:rsid w:val="00B60B84"/>
    <w:rsid w:val="00B60C8B"/>
    <w:rsid w:val="00B6168F"/>
    <w:rsid w:val="00B61BE2"/>
    <w:rsid w:val="00B61C33"/>
    <w:rsid w:val="00B61E54"/>
    <w:rsid w:val="00B6266F"/>
    <w:rsid w:val="00B626BC"/>
    <w:rsid w:val="00B62D3D"/>
    <w:rsid w:val="00B62D72"/>
    <w:rsid w:val="00B62E0B"/>
    <w:rsid w:val="00B6329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7F3"/>
    <w:rsid w:val="00B67AEB"/>
    <w:rsid w:val="00B67C4D"/>
    <w:rsid w:val="00B70083"/>
    <w:rsid w:val="00B7068A"/>
    <w:rsid w:val="00B711CE"/>
    <w:rsid w:val="00B71987"/>
    <w:rsid w:val="00B719F7"/>
    <w:rsid w:val="00B71DC8"/>
    <w:rsid w:val="00B725EE"/>
    <w:rsid w:val="00B7269A"/>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5A"/>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3BBD"/>
    <w:rsid w:val="00B840BD"/>
    <w:rsid w:val="00B844A3"/>
    <w:rsid w:val="00B845F8"/>
    <w:rsid w:val="00B84BFE"/>
    <w:rsid w:val="00B85078"/>
    <w:rsid w:val="00B853BE"/>
    <w:rsid w:val="00B8596B"/>
    <w:rsid w:val="00B85FD5"/>
    <w:rsid w:val="00B8610A"/>
    <w:rsid w:val="00B86476"/>
    <w:rsid w:val="00B86A3D"/>
    <w:rsid w:val="00B86F46"/>
    <w:rsid w:val="00B8720C"/>
    <w:rsid w:val="00B872F3"/>
    <w:rsid w:val="00B874A8"/>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15E"/>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BE4"/>
    <w:rsid w:val="00B97C1F"/>
    <w:rsid w:val="00BA0219"/>
    <w:rsid w:val="00BA0265"/>
    <w:rsid w:val="00BA0632"/>
    <w:rsid w:val="00BA0AAA"/>
    <w:rsid w:val="00BA0D29"/>
    <w:rsid w:val="00BA0DFB"/>
    <w:rsid w:val="00BA158B"/>
    <w:rsid w:val="00BA17C0"/>
    <w:rsid w:val="00BA1E4C"/>
    <w:rsid w:val="00BA2510"/>
    <w:rsid w:val="00BA2A27"/>
    <w:rsid w:val="00BA2FEF"/>
    <w:rsid w:val="00BA3E3F"/>
    <w:rsid w:val="00BA44A2"/>
    <w:rsid w:val="00BA4CB5"/>
    <w:rsid w:val="00BA5185"/>
    <w:rsid w:val="00BA5B69"/>
    <w:rsid w:val="00BA5C45"/>
    <w:rsid w:val="00BA5CB3"/>
    <w:rsid w:val="00BA6430"/>
    <w:rsid w:val="00BA679F"/>
    <w:rsid w:val="00BA6C9A"/>
    <w:rsid w:val="00BA6F71"/>
    <w:rsid w:val="00BA7105"/>
    <w:rsid w:val="00BA723A"/>
    <w:rsid w:val="00BA7520"/>
    <w:rsid w:val="00BA7980"/>
    <w:rsid w:val="00BA7A20"/>
    <w:rsid w:val="00BB0957"/>
    <w:rsid w:val="00BB0ABA"/>
    <w:rsid w:val="00BB0E21"/>
    <w:rsid w:val="00BB14ED"/>
    <w:rsid w:val="00BB1548"/>
    <w:rsid w:val="00BB156D"/>
    <w:rsid w:val="00BB1CE7"/>
    <w:rsid w:val="00BB1F69"/>
    <w:rsid w:val="00BB1F8E"/>
    <w:rsid w:val="00BB2A29"/>
    <w:rsid w:val="00BB2C0D"/>
    <w:rsid w:val="00BB2DB0"/>
    <w:rsid w:val="00BB2FC2"/>
    <w:rsid w:val="00BB2FD3"/>
    <w:rsid w:val="00BB2FDF"/>
    <w:rsid w:val="00BB2FFF"/>
    <w:rsid w:val="00BB3840"/>
    <w:rsid w:val="00BB38A8"/>
    <w:rsid w:val="00BB3A5D"/>
    <w:rsid w:val="00BB4B62"/>
    <w:rsid w:val="00BB5074"/>
    <w:rsid w:val="00BB595F"/>
    <w:rsid w:val="00BB5A94"/>
    <w:rsid w:val="00BB5FCB"/>
    <w:rsid w:val="00BB604B"/>
    <w:rsid w:val="00BB68A1"/>
    <w:rsid w:val="00BB6F6F"/>
    <w:rsid w:val="00BB7A30"/>
    <w:rsid w:val="00BB7F4C"/>
    <w:rsid w:val="00BC003A"/>
    <w:rsid w:val="00BC00EC"/>
    <w:rsid w:val="00BC044F"/>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21E"/>
    <w:rsid w:val="00BC44FC"/>
    <w:rsid w:val="00BC46EF"/>
    <w:rsid w:val="00BC4938"/>
    <w:rsid w:val="00BC5CDD"/>
    <w:rsid w:val="00BC5DE1"/>
    <w:rsid w:val="00BC5FB6"/>
    <w:rsid w:val="00BC6495"/>
    <w:rsid w:val="00BC6680"/>
    <w:rsid w:val="00BC66E5"/>
    <w:rsid w:val="00BC6EC2"/>
    <w:rsid w:val="00BC6F35"/>
    <w:rsid w:val="00BC6FD6"/>
    <w:rsid w:val="00BC705D"/>
    <w:rsid w:val="00BC7364"/>
    <w:rsid w:val="00BC754E"/>
    <w:rsid w:val="00BC7AF4"/>
    <w:rsid w:val="00BC7BC9"/>
    <w:rsid w:val="00BD008E"/>
    <w:rsid w:val="00BD01EC"/>
    <w:rsid w:val="00BD05D6"/>
    <w:rsid w:val="00BD0FA5"/>
    <w:rsid w:val="00BD1685"/>
    <w:rsid w:val="00BD1825"/>
    <w:rsid w:val="00BD1B64"/>
    <w:rsid w:val="00BD1D71"/>
    <w:rsid w:val="00BD1FD8"/>
    <w:rsid w:val="00BD27B4"/>
    <w:rsid w:val="00BD296E"/>
    <w:rsid w:val="00BD2ABB"/>
    <w:rsid w:val="00BD2E84"/>
    <w:rsid w:val="00BD2F3B"/>
    <w:rsid w:val="00BD3372"/>
    <w:rsid w:val="00BD4506"/>
    <w:rsid w:val="00BD470C"/>
    <w:rsid w:val="00BD4EA3"/>
    <w:rsid w:val="00BD50AA"/>
    <w:rsid w:val="00BD5135"/>
    <w:rsid w:val="00BD5145"/>
    <w:rsid w:val="00BD5421"/>
    <w:rsid w:val="00BD5682"/>
    <w:rsid w:val="00BD5706"/>
    <w:rsid w:val="00BD5D94"/>
    <w:rsid w:val="00BD5FE3"/>
    <w:rsid w:val="00BD65C5"/>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EFB"/>
    <w:rsid w:val="00BE1F8B"/>
    <w:rsid w:val="00BE27C5"/>
    <w:rsid w:val="00BE2B4F"/>
    <w:rsid w:val="00BE2F39"/>
    <w:rsid w:val="00BE3269"/>
    <w:rsid w:val="00BE332D"/>
    <w:rsid w:val="00BE35A4"/>
    <w:rsid w:val="00BE3624"/>
    <w:rsid w:val="00BE3BFA"/>
    <w:rsid w:val="00BE3CF1"/>
    <w:rsid w:val="00BE3DD8"/>
    <w:rsid w:val="00BE3E93"/>
    <w:rsid w:val="00BE4201"/>
    <w:rsid w:val="00BE42BA"/>
    <w:rsid w:val="00BE4420"/>
    <w:rsid w:val="00BE4B20"/>
    <w:rsid w:val="00BE4C5B"/>
    <w:rsid w:val="00BE4D89"/>
    <w:rsid w:val="00BE5437"/>
    <w:rsid w:val="00BE57EA"/>
    <w:rsid w:val="00BE5FC4"/>
    <w:rsid w:val="00BE6477"/>
    <w:rsid w:val="00BE64E0"/>
    <w:rsid w:val="00BE688B"/>
    <w:rsid w:val="00BE6D8B"/>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699"/>
    <w:rsid w:val="00BF3914"/>
    <w:rsid w:val="00BF3A24"/>
    <w:rsid w:val="00BF3A48"/>
    <w:rsid w:val="00BF3EE9"/>
    <w:rsid w:val="00BF40B4"/>
    <w:rsid w:val="00BF49B1"/>
    <w:rsid w:val="00BF4BDB"/>
    <w:rsid w:val="00BF52F0"/>
    <w:rsid w:val="00BF5552"/>
    <w:rsid w:val="00BF6920"/>
    <w:rsid w:val="00BF722F"/>
    <w:rsid w:val="00BF73F2"/>
    <w:rsid w:val="00BF7531"/>
    <w:rsid w:val="00BF7FDB"/>
    <w:rsid w:val="00C00B4B"/>
    <w:rsid w:val="00C012A6"/>
    <w:rsid w:val="00C012BC"/>
    <w:rsid w:val="00C015F2"/>
    <w:rsid w:val="00C01671"/>
    <w:rsid w:val="00C01910"/>
    <w:rsid w:val="00C01F54"/>
    <w:rsid w:val="00C02392"/>
    <w:rsid w:val="00C02419"/>
    <w:rsid w:val="00C02766"/>
    <w:rsid w:val="00C02DC2"/>
    <w:rsid w:val="00C03076"/>
    <w:rsid w:val="00C030FC"/>
    <w:rsid w:val="00C03543"/>
    <w:rsid w:val="00C0354B"/>
    <w:rsid w:val="00C0389A"/>
    <w:rsid w:val="00C03EE8"/>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7B6"/>
    <w:rsid w:val="00C14804"/>
    <w:rsid w:val="00C1486D"/>
    <w:rsid w:val="00C152BE"/>
    <w:rsid w:val="00C15E28"/>
    <w:rsid w:val="00C16096"/>
    <w:rsid w:val="00C168D1"/>
    <w:rsid w:val="00C16C30"/>
    <w:rsid w:val="00C170FA"/>
    <w:rsid w:val="00C173EA"/>
    <w:rsid w:val="00C17494"/>
    <w:rsid w:val="00C17596"/>
    <w:rsid w:val="00C17920"/>
    <w:rsid w:val="00C17951"/>
    <w:rsid w:val="00C179C6"/>
    <w:rsid w:val="00C20149"/>
    <w:rsid w:val="00C2015F"/>
    <w:rsid w:val="00C20A00"/>
    <w:rsid w:val="00C211CA"/>
    <w:rsid w:val="00C215E9"/>
    <w:rsid w:val="00C21621"/>
    <w:rsid w:val="00C21673"/>
    <w:rsid w:val="00C2170B"/>
    <w:rsid w:val="00C21C7A"/>
    <w:rsid w:val="00C21E2D"/>
    <w:rsid w:val="00C21FC0"/>
    <w:rsid w:val="00C22171"/>
    <w:rsid w:val="00C22395"/>
    <w:rsid w:val="00C22499"/>
    <w:rsid w:val="00C22803"/>
    <w:rsid w:val="00C2281A"/>
    <w:rsid w:val="00C2286B"/>
    <w:rsid w:val="00C22AA9"/>
    <w:rsid w:val="00C23090"/>
    <w:rsid w:val="00C23130"/>
    <w:rsid w:val="00C23B56"/>
    <w:rsid w:val="00C23B59"/>
    <w:rsid w:val="00C240EB"/>
    <w:rsid w:val="00C24845"/>
    <w:rsid w:val="00C248C1"/>
    <w:rsid w:val="00C24902"/>
    <w:rsid w:val="00C255A5"/>
    <w:rsid w:val="00C2566B"/>
    <w:rsid w:val="00C2580C"/>
    <w:rsid w:val="00C2584B"/>
    <w:rsid w:val="00C25891"/>
    <w:rsid w:val="00C258C2"/>
    <w:rsid w:val="00C25942"/>
    <w:rsid w:val="00C25DD9"/>
    <w:rsid w:val="00C2663F"/>
    <w:rsid w:val="00C26BDF"/>
    <w:rsid w:val="00C26C33"/>
    <w:rsid w:val="00C26DB8"/>
    <w:rsid w:val="00C2706D"/>
    <w:rsid w:val="00C2715B"/>
    <w:rsid w:val="00C27316"/>
    <w:rsid w:val="00C27872"/>
    <w:rsid w:val="00C2791F"/>
    <w:rsid w:val="00C279BD"/>
    <w:rsid w:val="00C27D6F"/>
    <w:rsid w:val="00C301C4"/>
    <w:rsid w:val="00C306FE"/>
    <w:rsid w:val="00C30AF2"/>
    <w:rsid w:val="00C30FAE"/>
    <w:rsid w:val="00C31156"/>
    <w:rsid w:val="00C311F2"/>
    <w:rsid w:val="00C317EA"/>
    <w:rsid w:val="00C3189F"/>
    <w:rsid w:val="00C31916"/>
    <w:rsid w:val="00C3219E"/>
    <w:rsid w:val="00C32A2F"/>
    <w:rsid w:val="00C32C7A"/>
    <w:rsid w:val="00C33288"/>
    <w:rsid w:val="00C33755"/>
    <w:rsid w:val="00C338F5"/>
    <w:rsid w:val="00C33C2C"/>
    <w:rsid w:val="00C3400F"/>
    <w:rsid w:val="00C342BC"/>
    <w:rsid w:val="00C34528"/>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C5F"/>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3451"/>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32"/>
    <w:rsid w:val="00C51DDD"/>
    <w:rsid w:val="00C525EC"/>
    <w:rsid w:val="00C52744"/>
    <w:rsid w:val="00C52B69"/>
    <w:rsid w:val="00C52DD1"/>
    <w:rsid w:val="00C52E35"/>
    <w:rsid w:val="00C531C0"/>
    <w:rsid w:val="00C5362D"/>
    <w:rsid w:val="00C538BD"/>
    <w:rsid w:val="00C53EB3"/>
    <w:rsid w:val="00C53F09"/>
    <w:rsid w:val="00C542A2"/>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467"/>
    <w:rsid w:val="00C6461F"/>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1C10"/>
    <w:rsid w:val="00C72067"/>
    <w:rsid w:val="00C72528"/>
    <w:rsid w:val="00C726FA"/>
    <w:rsid w:val="00C72791"/>
    <w:rsid w:val="00C728A1"/>
    <w:rsid w:val="00C72A9D"/>
    <w:rsid w:val="00C7302F"/>
    <w:rsid w:val="00C73188"/>
    <w:rsid w:val="00C733C9"/>
    <w:rsid w:val="00C736F8"/>
    <w:rsid w:val="00C74143"/>
    <w:rsid w:val="00C74297"/>
    <w:rsid w:val="00C745BA"/>
    <w:rsid w:val="00C754A2"/>
    <w:rsid w:val="00C7593D"/>
    <w:rsid w:val="00C75A63"/>
    <w:rsid w:val="00C75A6B"/>
    <w:rsid w:val="00C75DB1"/>
    <w:rsid w:val="00C7603D"/>
    <w:rsid w:val="00C760FD"/>
    <w:rsid w:val="00C763B6"/>
    <w:rsid w:val="00C7644F"/>
    <w:rsid w:val="00C7681D"/>
    <w:rsid w:val="00C768F6"/>
    <w:rsid w:val="00C76D64"/>
    <w:rsid w:val="00C76FEB"/>
    <w:rsid w:val="00C7708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3CFD"/>
    <w:rsid w:val="00C84284"/>
    <w:rsid w:val="00C84348"/>
    <w:rsid w:val="00C84C6B"/>
    <w:rsid w:val="00C853BC"/>
    <w:rsid w:val="00C85CD9"/>
    <w:rsid w:val="00C860FC"/>
    <w:rsid w:val="00C8646D"/>
    <w:rsid w:val="00C86764"/>
    <w:rsid w:val="00C87614"/>
    <w:rsid w:val="00C8781F"/>
    <w:rsid w:val="00C87B0E"/>
    <w:rsid w:val="00C87C5D"/>
    <w:rsid w:val="00C87DD1"/>
    <w:rsid w:val="00C906BB"/>
    <w:rsid w:val="00C90F66"/>
    <w:rsid w:val="00C91DE3"/>
    <w:rsid w:val="00C929EB"/>
    <w:rsid w:val="00C92AB1"/>
    <w:rsid w:val="00C92C7F"/>
    <w:rsid w:val="00C92FC1"/>
    <w:rsid w:val="00C930BE"/>
    <w:rsid w:val="00C93198"/>
    <w:rsid w:val="00C9369D"/>
    <w:rsid w:val="00C93D21"/>
    <w:rsid w:val="00C93F7B"/>
    <w:rsid w:val="00C944A6"/>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4AC"/>
    <w:rsid w:val="00CB3D7F"/>
    <w:rsid w:val="00CB4A54"/>
    <w:rsid w:val="00CB4EC9"/>
    <w:rsid w:val="00CB4EF6"/>
    <w:rsid w:val="00CB4FB6"/>
    <w:rsid w:val="00CB56A8"/>
    <w:rsid w:val="00CB58E4"/>
    <w:rsid w:val="00CB5B1E"/>
    <w:rsid w:val="00CB5B56"/>
    <w:rsid w:val="00CB5BA4"/>
    <w:rsid w:val="00CB5BE2"/>
    <w:rsid w:val="00CB63F3"/>
    <w:rsid w:val="00CB6641"/>
    <w:rsid w:val="00CB6D4E"/>
    <w:rsid w:val="00CB6D8B"/>
    <w:rsid w:val="00CB6FDD"/>
    <w:rsid w:val="00CB76B1"/>
    <w:rsid w:val="00CB787A"/>
    <w:rsid w:val="00CB7C74"/>
    <w:rsid w:val="00CB7CE1"/>
    <w:rsid w:val="00CB7D5B"/>
    <w:rsid w:val="00CC001B"/>
    <w:rsid w:val="00CC03BE"/>
    <w:rsid w:val="00CC0C4A"/>
    <w:rsid w:val="00CC0E98"/>
    <w:rsid w:val="00CC17F0"/>
    <w:rsid w:val="00CC1853"/>
    <w:rsid w:val="00CC19DE"/>
    <w:rsid w:val="00CC1FAE"/>
    <w:rsid w:val="00CC239E"/>
    <w:rsid w:val="00CC2A8B"/>
    <w:rsid w:val="00CC3A23"/>
    <w:rsid w:val="00CC3D02"/>
    <w:rsid w:val="00CC4017"/>
    <w:rsid w:val="00CC4F1D"/>
    <w:rsid w:val="00CC4F95"/>
    <w:rsid w:val="00CC58FD"/>
    <w:rsid w:val="00CC614C"/>
    <w:rsid w:val="00CC61CE"/>
    <w:rsid w:val="00CC69A6"/>
    <w:rsid w:val="00CC6C27"/>
    <w:rsid w:val="00CC6D18"/>
    <w:rsid w:val="00CC6E22"/>
    <w:rsid w:val="00CC6E5B"/>
    <w:rsid w:val="00CC737C"/>
    <w:rsid w:val="00CC7551"/>
    <w:rsid w:val="00CC79BE"/>
    <w:rsid w:val="00CC7BBC"/>
    <w:rsid w:val="00CC7ED3"/>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E5B"/>
    <w:rsid w:val="00CD629F"/>
    <w:rsid w:val="00CD6AE1"/>
    <w:rsid w:val="00CD6DF6"/>
    <w:rsid w:val="00CD6E3D"/>
    <w:rsid w:val="00CD71AB"/>
    <w:rsid w:val="00CD73B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2F4F"/>
    <w:rsid w:val="00CF3EEE"/>
    <w:rsid w:val="00CF4247"/>
    <w:rsid w:val="00CF42E0"/>
    <w:rsid w:val="00CF45E3"/>
    <w:rsid w:val="00CF48B8"/>
    <w:rsid w:val="00CF4959"/>
    <w:rsid w:val="00CF4F2C"/>
    <w:rsid w:val="00CF4FA1"/>
    <w:rsid w:val="00CF51BB"/>
    <w:rsid w:val="00CF5263"/>
    <w:rsid w:val="00CF58DF"/>
    <w:rsid w:val="00CF60B5"/>
    <w:rsid w:val="00CF651B"/>
    <w:rsid w:val="00CF6A9D"/>
    <w:rsid w:val="00CF6EED"/>
    <w:rsid w:val="00CF755B"/>
    <w:rsid w:val="00CF7915"/>
    <w:rsid w:val="00CF7AB7"/>
    <w:rsid w:val="00CF7EB7"/>
    <w:rsid w:val="00D004FA"/>
    <w:rsid w:val="00D00EA3"/>
    <w:rsid w:val="00D010CA"/>
    <w:rsid w:val="00D01B19"/>
    <w:rsid w:val="00D01B21"/>
    <w:rsid w:val="00D01E2F"/>
    <w:rsid w:val="00D02323"/>
    <w:rsid w:val="00D02391"/>
    <w:rsid w:val="00D02436"/>
    <w:rsid w:val="00D02678"/>
    <w:rsid w:val="00D0284E"/>
    <w:rsid w:val="00D02919"/>
    <w:rsid w:val="00D0291D"/>
    <w:rsid w:val="00D02A42"/>
    <w:rsid w:val="00D03102"/>
    <w:rsid w:val="00D03727"/>
    <w:rsid w:val="00D0378A"/>
    <w:rsid w:val="00D0391B"/>
    <w:rsid w:val="00D03C53"/>
    <w:rsid w:val="00D042F3"/>
    <w:rsid w:val="00D04916"/>
    <w:rsid w:val="00D04C37"/>
    <w:rsid w:val="00D05132"/>
    <w:rsid w:val="00D05AA3"/>
    <w:rsid w:val="00D05D8F"/>
    <w:rsid w:val="00D05EA9"/>
    <w:rsid w:val="00D061BB"/>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75"/>
    <w:rsid w:val="00D14382"/>
    <w:rsid w:val="00D1439D"/>
    <w:rsid w:val="00D14475"/>
    <w:rsid w:val="00D14553"/>
    <w:rsid w:val="00D14C79"/>
    <w:rsid w:val="00D14DB1"/>
    <w:rsid w:val="00D1517F"/>
    <w:rsid w:val="00D156FE"/>
    <w:rsid w:val="00D159E7"/>
    <w:rsid w:val="00D15A6A"/>
    <w:rsid w:val="00D15B61"/>
    <w:rsid w:val="00D15BC8"/>
    <w:rsid w:val="00D15F43"/>
    <w:rsid w:val="00D16BE5"/>
    <w:rsid w:val="00D16D11"/>
    <w:rsid w:val="00D16E87"/>
    <w:rsid w:val="00D17928"/>
    <w:rsid w:val="00D17DDF"/>
    <w:rsid w:val="00D20217"/>
    <w:rsid w:val="00D20439"/>
    <w:rsid w:val="00D209E0"/>
    <w:rsid w:val="00D20B8B"/>
    <w:rsid w:val="00D20C26"/>
    <w:rsid w:val="00D20EFB"/>
    <w:rsid w:val="00D2162C"/>
    <w:rsid w:val="00D21A3C"/>
    <w:rsid w:val="00D21D80"/>
    <w:rsid w:val="00D22F69"/>
    <w:rsid w:val="00D233F1"/>
    <w:rsid w:val="00D23BD1"/>
    <w:rsid w:val="00D243A8"/>
    <w:rsid w:val="00D24508"/>
    <w:rsid w:val="00D24D85"/>
    <w:rsid w:val="00D24EC0"/>
    <w:rsid w:val="00D252A7"/>
    <w:rsid w:val="00D253AB"/>
    <w:rsid w:val="00D256F2"/>
    <w:rsid w:val="00D256F8"/>
    <w:rsid w:val="00D259FB"/>
    <w:rsid w:val="00D26835"/>
    <w:rsid w:val="00D2685C"/>
    <w:rsid w:val="00D268AE"/>
    <w:rsid w:val="00D26A3B"/>
    <w:rsid w:val="00D26B9E"/>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29C"/>
    <w:rsid w:val="00D33456"/>
    <w:rsid w:val="00D336CA"/>
    <w:rsid w:val="00D3383F"/>
    <w:rsid w:val="00D3396F"/>
    <w:rsid w:val="00D33CA7"/>
    <w:rsid w:val="00D33D4D"/>
    <w:rsid w:val="00D341C0"/>
    <w:rsid w:val="00D34551"/>
    <w:rsid w:val="00D349BC"/>
    <w:rsid w:val="00D34A0B"/>
    <w:rsid w:val="00D34C5F"/>
    <w:rsid w:val="00D34CEB"/>
    <w:rsid w:val="00D34E5F"/>
    <w:rsid w:val="00D35227"/>
    <w:rsid w:val="00D354C0"/>
    <w:rsid w:val="00D35537"/>
    <w:rsid w:val="00D35681"/>
    <w:rsid w:val="00D360CD"/>
    <w:rsid w:val="00D36234"/>
    <w:rsid w:val="00D3625B"/>
    <w:rsid w:val="00D36371"/>
    <w:rsid w:val="00D36A1F"/>
    <w:rsid w:val="00D36B12"/>
    <w:rsid w:val="00D374FC"/>
    <w:rsid w:val="00D3756A"/>
    <w:rsid w:val="00D376DE"/>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7AF"/>
    <w:rsid w:val="00D44928"/>
    <w:rsid w:val="00D44994"/>
    <w:rsid w:val="00D44A90"/>
    <w:rsid w:val="00D45014"/>
    <w:rsid w:val="00D45586"/>
    <w:rsid w:val="00D45CD1"/>
    <w:rsid w:val="00D45DF3"/>
    <w:rsid w:val="00D45ECB"/>
    <w:rsid w:val="00D46174"/>
    <w:rsid w:val="00D46418"/>
    <w:rsid w:val="00D47391"/>
    <w:rsid w:val="00D473B0"/>
    <w:rsid w:val="00D47BE0"/>
    <w:rsid w:val="00D47DD0"/>
    <w:rsid w:val="00D50183"/>
    <w:rsid w:val="00D5040E"/>
    <w:rsid w:val="00D507F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AB"/>
    <w:rsid w:val="00D5362B"/>
    <w:rsid w:val="00D53C20"/>
    <w:rsid w:val="00D53F77"/>
    <w:rsid w:val="00D54B00"/>
    <w:rsid w:val="00D54BB7"/>
    <w:rsid w:val="00D54C45"/>
    <w:rsid w:val="00D55072"/>
    <w:rsid w:val="00D5516C"/>
    <w:rsid w:val="00D551B5"/>
    <w:rsid w:val="00D552FC"/>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68"/>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BC4"/>
    <w:rsid w:val="00D7168D"/>
    <w:rsid w:val="00D71AB2"/>
    <w:rsid w:val="00D71AFE"/>
    <w:rsid w:val="00D71C14"/>
    <w:rsid w:val="00D72130"/>
    <w:rsid w:val="00D7279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9B"/>
    <w:rsid w:val="00D866E7"/>
    <w:rsid w:val="00D869C5"/>
    <w:rsid w:val="00D86F85"/>
    <w:rsid w:val="00D87175"/>
    <w:rsid w:val="00D87318"/>
    <w:rsid w:val="00D8736D"/>
    <w:rsid w:val="00D8743D"/>
    <w:rsid w:val="00D8749A"/>
    <w:rsid w:val="00D875D1"/>
    <w:rsid w:val="00D87ABF"/>
    <w:rsid w:val="00D87D60"/>
    <w:rsid w:val="00D90463"/>
    <w:rsid w:val="00D90935"/>
    <w:rsid w:val="00D90CD3"/>
    <w:rsid w:val="00D910A9"/>
    <w:rsid w:val="00D91297"/>
    <w:rsid w:val="00D91316"/>
    <w:rsid w:val="00D9140C"/>
    <w:rsid w:val="00D918D0"/>
    <w:rsid w:val="00D919E6"/>
    <w:rsid w:val="00D91BE1"/>
    <w:rsid w:val="00D92111"/>
    <w:rsid w:val="00D921B6"/>
    <w:rsid w:val="00D92C29"/>
    <w:rsid w:val="00D935DD"/>
    <w:rsid w:val="00D936E2"/>
    <w:rsid w:val="00D93802"/>
    <w:rsid w:val="00D93815"/>
    <w:rsid w:val="00D93901"/>
    <w:rsid w:val="00D939EA"/>
    <w:rsid w:val="00D93A6E"/>
    <w:rsid w:val="00D94176"/>
    <w:rsid w:val="00D9431E"/>
    <w:rsid w:val="00D94C2F"/>
    <w:rsid w:val="00D95104"/>
    <w:rsid w:val="00D9517D"/>
    <w:rsid w:val="00D95600"/>
    <w:rsid w:val="00D956FA"/>
    <w:rsid w:val="00D95E26"/>
    <w:rsid w:val="00D95F62"/>
    <w:rsid w:val="00D96203"/>
    <w:rsid w:val="00D9647D"/>
    <w:rsid w:val="00D9683C"/>
    <w:rsid w:val="00D969C7"/>
    <w:rsid w:val="00D9731C"/>
    <w:rsid w:val="00D97706"/>
    <w:rsid w:val="00D97884"/>
    <w:rsid w:val="00D97DD0"/>
    <w:rsid w:val="00DA014E"/>
    <w:rsid w:val="00DA0A7F"/>
    <w:rsid w:val="00DA0E19"/>
    <w:rsid w:val="00DA137B"/>
    <w:rsid w:val="00DA13B4"/>
    <w:rsid w:val="00DA156F"/>
    <w:rsid w:val="00DA177C"/>
    <w:rsid w:val="00DA1C31"/>
    <w:rsid w:val="00DA2065"/>
    <w:rsid w:val="00DA20BC"/>
    <w:rsid w:val="00DA20D8"/>
    <w:rsid w:val="00DA2ED7"/>
    <w:rsid w:val="00DA2FC5"/>
    <w:rsid w:val="00DA302E"/>
    <w:rsid w:val="00DA3395"/>
    <w:rsid w:val="00DA37EF"/>
    <w:rsid w:val="00DA3E7A"/>
    <w:rsid w:val="00DA430C"/>
    <w:rsid w:val="00DA4532"/>
    <w:rsid w:val="00DA45C3"/>
    <w:rsid w:val="00DA4A62"/>
    <w:rsid w:val="00DA4A9C"/>
    <w:rsid w:val="00DA513F"/>
    <w:rsid w:val="00DA52CC"/>
    <w:rsid w:val="00DA60CF"/>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A1D"/>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733"/>
    <w:rsid w:val="00DC4D6A"/>
    <w:rsid w:val="00DC50F1"/>
    <w:rsid w:val="00DC5528"/>
    <w:rsid w:val="00DC5672"/>
    <w:rsid w:val="00DC5A5D"/>
    <w:rsid w:val="00DC5A78"/>
    <w:rsid w:val="00DC60A2"/>
    <w:rsid w:val="00DC6600"/>
    <w:rsid w:val="00DC67BD"/>
    <w:rsid w:val="00DC6924"/>
    <w:rsid w:val="00DC6D26"/>
    <w:rsid w:val="00DC71F2"/>
    <w:rsid w:val="00DC7422"/>
    <w:rsid w:val="00DD0285"/>
    <w:rsid w:val="00DD0925"/>
    <w:rsid w:val="00DD0B53"/>
    <w:rsid w:val="00DD1B58"/>
    <w:rsid w:val="00DD1D19"/>
    <w:rsid w:val="00DD2025"/>
    <w:rsid w:val="00DD22EA"/>
    <w:rsid w:val="00DD22EB"/>
    <w:rsid w:val="00DD23A0"/>
    <w:rsid w:val="00DD2720"/>
    <w:rsid w:val="00DD2B05"/>
    <w:rsid w:val="00DD35F1"/>
    <w:rsid w:val="00DD3EF5"/>
    <w:rsid w:val="00DD40BF"/>
    <w:rsid w:val="00DD4223"/>
    <w:rsid w:val="00DD445C"/>
    <w:rsid w:val="00DD48B7"/>
    <w:rsid w:val="00DD4BCE"/>
    <w:rsid w:val="00DD53FA"/>
    <w:rsid w:val="00DD56C5"/>
    <w:rsid w:val="00DD5806"/>
    <w:rsid w:val="00DD5F42"/>
    <w:rsid w:val="00DD617B"/>
    <w:rsid w:val="00DD620D"/>
    <w:rsid w:val="00DD62EC"/>
    <w:rsid w:val="00DD6C78"/>
    <w:rsid w:val="00DE0596"/>
    <w:rsid w:val="00DE074A"/>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7D4"/>
    <w:rsid w:val="00DE481A"/>
    <w:rsid w:val="00DE497D"/>
    <w:rsid w:val="00DE52E3"/>
    <w:rsid w:val="00DE53F5"/>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CC7"/>
    <w:rsid w:val="00DF3A7C"/>
    <w:rsid w:val="00DF3B35"/>
    <w:rsid w:val="00DF3C35"/>
    <w:rsid w:val="00DF3CB7"/>
    <w:rsid w:val="00DF3FE0"/>
    <w:rsid w:val="00DF4572"/>
    <w:rsid w:val="00DF4658"/>
    <w:rsid w:val="00DF5281"/>
    <w:rsid w:val="00DF538D"/>
    <w:rsid w:val="00DF58F0"/>
    <w:rsid w:val="00DF611F"/>
    <w:rsid w:val="00DF61C4"/>
    <w:rsid w:val="00DF6BC8"/>
    <w:rsid w:val="00DF6C8B"/>
    <w:rsid w:val="00DF6F17"/>
    <w:rsid w:val="00DF6FAC"/>
    <w:rsid w:val="00DF773F"/>
    <w:rsid w:val="00DF78E4"/>
    <w:rsid w:val="00DF78FA"/>
    <w:rsid w:val="00DF79B1"/>
    <w:rsid w:val="00E002F1"/>
    <w:rsid w:val="00E003AA"/>
    <w:rsid w:val="00E003B6"/>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F6"/>
    <w:rsid w:val="00E03331"/>
    <w:rsid w:val="00E0368C"/>
    <w:rsid w:val="00E0371B"/>
    <w:rsid w:val="00E04022"/>
    <w:rsid w:val="00E041C6"/>
    <w:rsid w:val="00E044EF"/>
    <w:rsid w:val="00E04699"/>
    <w:rsid w:val="00E04A06"/>
    <w:rsid w:val="00E05313"/>
    <w:rsid w:val="00E05A70"/>
    <w:rsid w:val="00E05C94"/>
    <w:rsid w:val="00E05F66"/>
    <w:rsid w:val="00E0607E"/>
    <w:rsid w:val="00E061B1"/>
    <w:rsid w:val="00E06610"/>
    <w:rsid w:val="00E0675E"/>
    <w:rsid w:val="00E0728F"/>
    <w:rsid w:val="00E07367"/>
    <w:rsid w:val="00E0755C"/>
    <w:rsid w:val="00E076EA"/>
    <w:rsid w:val="00E076FC"/>
    <w:rsid w:val="00E1051C"/>
    <w:rsid w:val="00E1059A"/>
    <w:rsid w:val="00E10868"/>
    <w:rsid w:val="00E10FA7"/>
    <w:rsid w:val="00E10FE9"/>
    <w:rsid w:val="00E116CE"/>
    <w:rsid w:val="00E11779"/>
    <w:rsid w:val="00E11D46"/>
    <w:rsid w:val="00E128C3"/>
    <w:rsid w:val="00E12C3E"/>
    <w:rsid w:val="00E12DB0"/>
    <w:rsid w:val="00E130A0"/>
    <w:rsid w:val="00E1337E"/>
    <w:rsid w:val="00E13E20"/>
    <w:rsid w:val="00E14857"/>
    <w:rsid w:val="00E14951"/>
    <w:rsid w:val="00E14A7E"/>
    <w:rsid w:val="00E14B5D"/>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9E7"/>
    <w:rsid w:val="00E20F79"/>
    <w:rsid w:val="00E20FDD"/>
    <w:rsid w:val="00E211BF"/>
    <w:rsid w:val="00E21278"/>
    <w:rsid w:val="00E212E3"/>
    <w:rsid w:val="00E21358"/>
    <w:rsid w:val="00E2195C"/>
    <w:rsid w:val="00E219E9"/>
    <w:rsid w:val="00E21BC8"/>
    <w:rsid w:val="00E220E1"/>
    <w:rsid w:val="00E22249"/>
    <w:rsid w:val="00E22788"/>
    <w:rsid w:val="00E2295A"/>
    <w:rsid w:val="00E22C1C"/>
    <w:rsid w:val="00E22CCD"/>
    <w:rsid w:val="00E2302E"/>
    <w:rsid w:val="00E2315F"/>
    <w:rsid w:val="00E239D5"/>
    <w:rsid w:val="00E23A11"/>
    <w:rsid w:val="00E23A97"/>
    <w:rsid w:val="00E23AA2"/>
    <w:rsid w:val="00E23FB7"/>
    <w:rsid w:val="00E242DA"/>
    <w:rsid w:val="00E2432C"/>
    <w:rsid w:val="00E24A27"/>
    <w:rsid w:val="00E24DB7"/>
    <w:rsid w:val="00E24F16"/>
    <w:rsid w:val="00E2516D"/>
    <w:rsid w:val="00E25C8F"/>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46"/>
    <w:rsid w:val="00E337BD"/>
    <w:rsid w:val="00E339DC"/>
    <w:rsid w:val="00E33D54"/>
    <w:rsid w:val="00E33E15"/>
    <w:rsid w:val="00E349EE"/>
    <w:rsid w:val="00E34A43"/>
    <w:rsid w:val="00E34AD8"/>
    <w:rsid w:val="00E34DC9"/>
    <w:rsid w:val="00E34F00"/>
    <w:rsid w:val="00E34F51"/>
    <w:rsid w:val="00E35078"/>
    <w:rsid w:val="00E350A0"/>
    <w:rsid w:val="00E354DF"/>
    <w:rsid w:val="00E35515"/>
    <w:rsid w:val="00E35624"/>
    <w:rsid w:val="00E35EDB"/>
    <w:rsid w:val="00E361B8"/>
    <w:rsid w:val="00E362FC"/>
    <w:rsid w:val="00E3669D"/>
    <w:rsid w:val="00E36A1B"/>
    <w:rsid w:val="00E36A2D"/>
    <w:rsid w:val="00E36AE9"/>
    <w:rsid w:val="00E36E04"/>
    <w:rsid w:val="00E37179"/>
    <w:rsid w:val="00E371D3"/>
    <w:rsid w:val="00E372DD"/>
    <w:rsid w:val="00E37839"/>
    <w:rsid w:val="00E37B2E"/>
    <w:rsid w:val="00E37F3D"/>
    <w:rsid w:val="00E40707"/>
    <w:rsid w:val="00E40979"/>
    <w:rsid w:val="00E40F76"/>
    <w:rsid w:val="00E40FDA"/>
    <w:rsid w:val="00E41CDF"/>
    <w:rsid w:val="00E41E0A"/>
    <w:rsid w:val="00E422A3"/>
    <w:rsid w:val="00E426AF"/>
    <w:rsid w:val="00E426BA"/>
    <w:rsid w:val="00E429ED"/>
    <w:rsid w:val="00E43601"/>
    <w:rsid w:val="00E436A9"/>
    <w:rsid w:val="00E4377B"/>
    <w:rsid w:val="00E438B0"/>
    <w:rsid w:val="00E43DF2"/>
    <w:rsid w:val="00E43F37"/>
    <w:rsid w:val="00E440C1"/>
    <w:rsid w:val="00E44652"/>
    <w:rsid w:val="00E44D79"/>
    <w:rsid w:val="00E44F15"/>
    <w:rsid w:val="00E450ED"/>
    <w:rsid w:val="00E45892"/>
    <w:rsid w:val="00E45D3D"/>
    <w:rsid w:val="00E465D0"/>
    <w:rsid w:val="00E475D9"/>
    <w:rsid w:val="00E4791B"/>
    <w:rsid w:val="00E47E31"/>
    <w:rsid w:val="00E47F1E"/>
    <w:rsid w:val="00E50540"/>
    <w:rsid w:val="00E50580"/>
    <w:rsid w:val="00E506D2"/>
    <w:rsid w:val="00E50AC6"/>
    <w:rsid w:val="00E50D6A"/>
    <w:rsid w:val="00E5101A"/>
    <w:rsid w:val="00E51117"/>
    <w:rsid w:val="00E51162"/>
    <w:rsid w:val="00E512BA"/>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4FB8"/>
    <w:rsid w:val="00E551FB"/>
    <w:rsid w:val="00E55275"/>
    <w:rsid w:val="00E553A8"/>
    <w:rsid w:val="00E5584B"/>
    <w:rsid w:val="00E56572"/>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8B8"/>
    <w:rsid w:val="00E66B06"/>
    <w:rsid w:val="00E66F14"/>
    <w:rsid w:val="00E671C9"/>
    <w:rsid w:val="00E673F8"/>
    <w:rsid w:val="00E6743F"/>
    <w:rsid w:val="00E6758E"/>
    <w:rsid w:val="00E67A52"/>
    <w:rsid w:val="00E67C37"/>
    <w:rsid w:val="00E67D47"/>
    <w:rsid w:val="00E67E02"/>
    <w:rsid w:val="00E67E23"/>
    <w:rsid w:val="00E70016"/>
    <w:rsid w:val="00E70150"/>
    <w:rsid w:val="00E7065C"/>
    <w:rsid w:val="00E70A3F"/>
    <w:rsid w:val="00E70A7D"/>
    <w:rsid w:val="00E70B5F"/>
    <w:rsid w:val="00E70BC7"/>
    <w:rsid w:val="00E70FBC"/>
    <w:rsid w:val="00E714DA"/>
    <w:rsid w:val="00E7154D"/>
    <w:rsid w:val="00E71669"/>
    <w:rsid w:val="00E7198E"/>
    <w:rsid w:val="00E71C57"/>
    <w:rsid w:val="00E72A2D"/>
    <w:rsid w:val="00E72B60"/>
    <w:rsid w:val="00E72C01"/>
    <w:rsid w:val="00E736DB"/>
    <w:rsid w:val="00E7396F"/>
    <w:rsid w:val="00E741AC"/>
    <w:rsid w:val="00E74895"/>
    <w:rsid w:val="00E75079"/>
    <w:rsid w:val="00E75174"/>
    <w:rsid w:val="00E75352"/>
    <w:rsid w:val="00E753ED"/>
    <w:rsid w:val="00E753FA"/>
    <w:rsid w:val="00E754CB"/>
    <w:rsid w:val="00E75A23"/>
    <w:rsid w:val="00E75B45"/>
    <w:rsid w:val="00E75E50"/>
    <w:rsid w:val="00E75EBA"/>
    <w:rsid w:val="00E76342"/>
    <w:rsid w:val="00E763B4"/>
    <w:rsid w:val="00E7642D"/>
    <w:rsid w:val="00E764C3"/>
    <w:rsid w:val="00E76736"/>
    <w:rsid w:val="00E76B61"/>
    <w:rsid w:val="00E7717A"/>
    <w:rsid w:val="00E77439"/>
    <w:rsid w:val="00E77848"/>
    <w:rsid w:val="00E778A6"/>
    <w:rsid w:val="00E77C18"/>
    <w:rsid w:val="00E804CB"/>
    <w:rsid w:val="00E80514"/>
    <w:rsid w:val="00E80A71"/>
    <w:rsid w:val="00E80D9F"/>
    <w:rsid w:val="00E80DE4"/>
    <w:rsid w:val="00E80E5B"/>
    <w:rsid w:val="00E81361"/>
    <w:rsid w:val="00E816C2"/>
    <w:rsid w:val="00E816C5"/>
    <w:rsid w:val="00E81723"/>
    <w:rsid w:val="00E8178F"/>
    <w:rsid w:val="00E81AE4"/>
    <w:rsid w:val="00E81CAC"/>
    <w:rsid w:val="00E81CE0"/>
    <w:rsid w:val="00E81E7C"/>
    <w:rsid w:val="00E82235"/>
    <w:rsid w:val="00E8224D"/>
    <w:rsid w:val="00E8229B"/>
    <w:rsid w:val="00E82472"/>
    <w:rsid w:val="00E82950"/>
    <w:rsid w:val="00E82DE6"/>
    <w:rsid w:val="00E82FAA"/>
    <w:rsid w:val="00E83C64"/>
    <w:rsid w:val="00E83EE9"/>
    <w:rsid w:val="00E84653"/>
    <w:rsid w:val="00E84690"/>
    <w:rsid w:val="00E847BC"/>
    <w:rsid w:val="00E84BAB"/>
    <w:rsid w:val="00E84CA7"/>
    <w:rsid w:val="00E84DC5"/>
    <w:rsid w:val="00E8519F"/>
    <w:rsid w:val="00E854B9"/>
    <w:rsid w:val="00E85CC3"/>
    <w:rsid w:val="00E85DFC"/>
    <w:rsid w:val="00E8644A"/>
    <w:rsid w:val="00E86461"/>
    <w:rsid w:val="00E86ED7"/>
    <w:rsid w:val="00E870DD"/>
    <w:rsid w:val="00E872FF"/>
    <w:rsid w:val="00E878FC"/>
    <w:rsid w:val="00E90279"/>
    <w:rsid w:val="00E90635"/>
    <w:rsid w:val="00E909A1"/>
    <w:rsid w:val="00E90BFF"/>
    <w:rsid w:val="00E90C1E"/>
    <w:rsid w:val="00E90ECF"/>
    <w:rsid w:val="00E91707"/>
    <w:rsid w:val="00E91CB8"/>
    <w:rsid w:val="00E91DBE"/>
    <w:rsid w:val="00E91F04"/>
    <w:rsid w:val="00E91F35"/>
    <w:rsid w:val="00E92284"/>
    <w:rsid w:val="00E925D2"/>
    <w:rsid w:val="00E928DE"/>
    <w:rsid w:val="00E930C4"/>
    <w:rsid w:val="00E937D3"/>
    <w:rsid w:val="00E93E10"/>
    <w:rsid w:val="00E93EAA"/>
    <w:rsid w:val="00E93EB5"/>
    <w:rsid w:val="00E93FE6"/>
    <w:rsid w:val="00E942EB"/>
    <w:rsid w:val="00E94CE2"/>
    <w:rsid w:val="00E94D29"/>
    <w:rsid w:val="00E95047"/>
    <w:rsid w:val="00E9538A"/>
    <w:rsid w:val="00E95730"/>
    <w:rsid w:val="00E95BA6"/>
    <w:rsid w:val="00E95E18"/>
    <w:rsid w:val="00E962E9"/>
    <w:rsid w:val="00E96896"/>
    <w:rsid w:val="00E96BDC"/>
    <w:rsid w:val="00E96D0A"/>
    <w:rsid w:val="00E9745F"/>
    <w:rsid w:val="00E97489"/>
    <w:rsid w:val="00E975FE"/>
    <w:rsid w:val="00E97648"/>
    <w:rsid w:val="00E977B6"/>
    <w:rsid w:val="00E979F0"/>
    <w:rsid w:val="00E97D62"/>
    <w:rsid w:val="00E97F4A"/>
    <w:rsid w:val="00EA00A4"/>
    <w:rsid w:val="00EA03E2"/>
    <w:rsid w:val="00EA05A5"/>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D7F"/>
    <w:rsid w:val="00EA7FCF"/>
    <w:rsid w:val="00EB0752"/>
    <w:rsid w:val="00EB0CA3"/>
    <w:rsid w:val="00EB104F"/>
    <w:rsid w:val="00EB10FF"/>
    <w:rsid w:val="00EB1112"/>
    <w:rsid w:val="00EB1235"/>
    <w:rsid w:val="00EB13DB"/>
    <w:rsid w:val="00EB148C"/>
    <w:rsid w:val="00EB14AE"/>
    <w:rsid w:val="00EB1B27"/>
    <w:rsid w:val="00EB1DA8"/>
    <w:rsid w:val="00EB1EF3"/>
    <w:rsid w:val="00EB20F4"/>
    <w:rsid w:val="00EB24CB"/>
    <w:rsid w:val="00EB320B"/>
    <w:rsid w:val="00EB379F"/>
    <w:rsid w:val="00EB3E20"/>
    <w:rsid w:val="00EB4229"/>
    <w:rsid w:val="00EB4CFF"/>
    <w:rsid w:val="00EB5476"/>
    <w:rsid w:val="00EB55FC"/>
    <w:rsid w:val="00EB5A21"/>
    <w:rsid w:val="00EB5DED"/>
    <w:rsid w:val="00EB68B1"/>
    <w:rsid w:val="00EB701E"/>
    <w:rsid w:val="00EB70B0"/>
    <w:rsid w:val="00EB72DE"/>
    <w:rsid w:val="00EB7633"/>
    <w:rsid w:val="00EB7736"/>
    <w:rsid w:val="00EB7AAE"/>
    <w:rsid w:val="00EB7DF8"/>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E3"/>
    <w:rsid w:val="00EC3831"/>
    <w:rsid w:val="00EC4180"/>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09FD"/>
    <w:rsid w:val="00ED11E8"/>
    <w:rsid w:val="00ED162F"/>
    <w:rsid w:val="00ED17BA"/>
    <w:rsid w:val="00ED17DE"/>
    <w:rsid w:val="00ED18B2"/>
    <w:rsid w:val="00ED23B9"/>
    <w:rsid w:val="00ED29D1"/>
    <w:rsid w:val="00ED2E52"/>
    <w:rsid w:val="00ED3024"/>
    <w:rsid w:val="00ED38B7"/>
    <w:rsid w:val="00ED4144"/>
    <w:rsid w:val="00ED4531"/>
    <w:rsid w:val="00ED4C0B"/>
    <w:rsid w:val="00ED4C80"/>
    <w:rsid w:val="00ED5297"/>
    <w:rsid w:val="00ED56A4"/>
    <w:rsid w:val="00ED57F5"/>
    <w:rsid w:val="00ED5DE1"/>
    <w:rsid w:val="00ED5E6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D9"/>
    <w:rsid w:val="00EE2C00"/>
    <w:rsid w:val="00EE3C42"/>
    <w:rsid w:val="00EE3D4F"/>
    <w:rsid w:val="00EE3E7E"/>
    <w:rsid w:val="00EE40A6"/>
    <w:rsid w:val="00EE458C"/>
    <w:rsid w:val="00EE4E13"/>
    <w:rsid w:val="00EE5139"/>
    <w:rsid w:val="00EE534D"/>
    <w:rsid w:val="00EE53A4"/>
    <w:rsid w:val="00EE5560"/>
    <w:rsid w:val="00EE55EF"/>
    <w:rsid w:val="00EE564A"/>
    <w:rsid w:val="00EE58FC"/>
    <w:rsid w:val="00EE5C5C"/>
    <w:rsid w:val="00EE5F33"/>
    <w:rsid w:val="00EE6111"/>
    <w:rsid w:val="00EE6562"/>
    <w:rsid w:val="00EE6F1E"/>
    <w:rsid w:val="00EE7430"/>
    <w:rsid w:val="00EE74F4"/>
    <w:rsid w:val="00EE7843"/>
    <w:rsid w:val="00EE7D90"/>
    <w:rsid w:val="00EF0348"/>
    <w:rsid w:val="00EF0686"/>
    <w:rsid w:val="00EF09D0"/>
    <w:rsid w:val="00EF0FF1"/>
    <w:rsid w:val="00EF126F"/>
    <w:rsid w:val="00EF1897"/>
    <w:rsid w:val="00EF1F9C"/>
    <w:rsid w:val="00EF2386"/>
    <w:rsid w:val="00EF2694"/>
    <w:rsid w:val="00EF2901"/>
    <w:rsid w:val="00EF31EE"/>
    <w:rsid w:val="00EF3256"/>
    <w:rsid w:val="00EF3281"/>
    <w:rsid w:val="00EF3321"/>
    <w:rsid w:val="00EF3D22"/>
    <w:rsid w:val="00EF3FC4"/>
    <w:rsid w:val="00EF4272"/>
    <w:rsid w:val="00EF4366"/>
    <w:rsid w:val="00EF4CD6"/>
    <w:rsid w:val="00EF5029"/>
    <w:rsid w:val="00EF55A0"/>
    <w:rsid w:val="00EF581A"/>
    <w:rsid w:val="00EF5C7C"/>
    <w:rsid w:val="00EF6068"/>
    <w:rsid w:val="00EF610A"/>
    <w:rsid w:val="00EF6251"/>
    <w:rsid w:val="00EF63D1"/>
    <w:rsid w:val="00EF6513"/>
    <w:rsid w:val="00EF6683"/>
    <w:rsid w:val="00EF6777"/>
    <w:rsid w:val="00EF6837"/>
    <w:rsid w:val="00EF6DA1"/>
    <w:rsid w:val="00EF6DBB"/>
    <w:rsid w:val="00EF7002"/>
    <w:rsid w:val="00EF769B"/>
    <w:rsid w:val="00EF76AF"/>
    <w:rsid w:val="00EF77F0"/>
    <w:rsid w:val="00EF78C7"/>
    <w:rsid w:val="00F011E0"/>
    <w:rsid w:val="00F021D7"/>
    <w:rsid w:val="00F022B3"/>
    <w:rsid w:val="00F027BA"/>
    <w:rsid w:val="00F02827"/>
    <w:rsid w:val="00F03122"/>
    <w:rsid w:val="00F0351E"/>
    <w:rsid w:val="00F036A6"/>
    <w:rsid w:val="00F03E79"/>
    <w:rsid w:val="00F04185"/>
    <w:rsid w:val="00F04455"/>
    <w:rsid w:val="00F04AEA"/>
    <w:rsid w:val="00F05605"/>
    <w:rsid w:val="00F05F75"/>
    <w:rsid w:val="00F0628D"/>
    <w:rsid w:val="00F0648C"/>
    <w:rsid w:val="00F06494"/>
    <w:rsid w:val="00F06651"/>
    <w:rsid w:val="00F0730C"/>
    <w:rsid w:val="00F07590"/>
    <w:rsid w:val="00F07868"/>
    <w:rsid w:val="00F07DE6"/>
    <w:rsid w:val="00F07E61"/>
    <w:rsid w:val="00F1056C"/>
    <w:rsid w:val="00F107F1"/>
    <w:rsid w:val="00F10AC8"/>
    <w:rsid w:val="00F10B43"/>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4951"/>
    <w:rsid w:val="00F155CE"/>
    <w:rsid w:val="00F15731"/>
    <w:rsid w:val="00F161D3"/>
    <w:rsid w:val="00F16547"/>
    <w:rsid w:val="00F168C8"/>
    <w:rsid w:val="00F16B45"/>
    <w:rsid w:val="00F16DD1"/>
    <w:rsid w:val="00F1785E"/>
    <w:rsid w:val="00F17E65"/>
    <w:rsid w:val="00F17EAE"/>
    <w:rsid w:val="00F20B6E"/>
    <w:rsid w:val="00F212FF"/>
    <w:rsid w:val="00F21444"/>
    <w:rsid w:val="00F21543"/>
    <w:rsid w:val="00F218D4"/>
    <w:rsid w:val="00F22302"/>
    <w:rsid w:val="00F2250A"/>
    <w:rsid w:val="00F23B7C"/>
    <w:rsid w:val="00F23E61"/>
    <w:rsid w:val="00F23F80"/>
    <w:rsid w:val="00F24788"/>
    <w:rsid w:val="00F24BC3"/>
    <w:rsid w:val="00F25079"/>
    <w:rsid w:val="00F2519D"/>
    <w:rsid w:val="00F25534"/>
    <w:rsid w:val="00F25864"/>
    <w:rsid w:val="00F25C95"/>
    <w:rsid w:val="00F25CEF"/>
    <w:rsid w:val="00F25D91"/>
    <w:rsid w:val="00F25F0E"/>
    <w:rsid w:val="00F262CB"/>
    <w:rsid w:val="00F2640F"/>
    <w:rsid w:val="00F26A2C"/>
    <w:rsid w:val="00F26E34"/>
    <w:rsid w:val="00F273D6"/>
    <w:rsid w:val="00F27549"/>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F92"/>
    <w:rsid w:val="00F4304B"/>
    <w:rsid w:val="00F433BD"/>
    <w:rsid w:val="00F4340A"/>
    <w:rsid w:val="00F4357A"/>
    <w:rsid w:val="00F435CA"/>
    <w:rsid w:val="00F43A2A"/>
    <w:rsid w:val="00F43E9E"/>
    <w:rsid w:val="00F4448B"/>
    <w:rsid w:val="00F44EC5"/>
    <w:rsid w:val="00F4618A"/>
    <w:rsid w:val="00F462B2"/>
    <w:rsid w:val="00F4645D"/>
    <w:rsid w:val="00F46C7E"/>
    <w:rsid w:val="00F47252"/>
    <w:rsid w:val="00F47498"/>
    <w:rsid w:val="00F47563"/>
    <w:rsid w:val="00F50250"/>
    <w:rsid w:val="00F5088A"/>
    <w:rsid w:val="00F50B2C"/>
    <w:rsid w:val="00F50EF5"/>
    <w:rsid w:val="00F50FD0"/>
    <w:rsid w:val="00F512B2"/>
    <w:rsid w:val="00F5278D"/>
    <w:rsid w:val="00F5283D"/>
    <w:rsid w:val="00F52ABA"/>
    <w:rsid w:val="00F52BC7"/>
    <w:rsid w:val="00F52C7F"/>
    <w:rsid w:val="00F53781"/>
    <w:rsid w:val="00F53BF4"/>
    <w:rsid w:val="00F53C61"/>
    <w:rsid w:val="00F54266"/>
    <w:rsid w:val="00F54507"/>
    <w:rsid w:val="00F547CD"/>
    <w:rsid w:val="00F54F90"/>
    <w:rsid w:val="00F54F91"/>
    <w:rsid w:val="00F55043"/>
    <w:rsid w:val="00F5655B"/>
    <w:rsid w:val="00F5676C"/>
    <w:rsid w:val="00F56DCF"/>
    <w:rsid w:val="00F57034"/>
    <w:rsid w:val="00F5770C"/>
    <w:rsid w:val="00F57C50"/>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9E1"/>
    <w:rsid w:val="00F65E3B"/>
    <w:rsid w:val="00F6625D"/>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992"/>
    <w:rsid w:val="00F7302F"/>
    <w:rsid w:val="00F73267"/>
    <w:rsid w:val="00F732EC"/>
    <w:rsid w:val="00F7348F"/>
    <w:rsid w:val="00F73A30"/>
    <w:rsid w:val="00F73ACD"/>
    <w:rsid w:val="00F73D08"/>
    <w:rsid w:val="00F73FF1"/>
    <w:rsid w:val="00F7402F"/>
    <w:rsid w:val="00F7403C"/>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80399"/>
    <w:rsid w:val="00F80873"/>
    <w:rsid w:val="00F80A54"/>
    <w:rsid w:val="00F80C9A"/>
    <w:rsid w:val="00F812C8"/>
    <w:rsid w:val="00F8132D"/>
    <w:rsid w:val="00F818AE"/>
    <w:rsid w:val="00F8193A"/>
    <w:rsid w:val="00F81B40"/>
    <w:rsid w:val="00F81BB4"/>
    <w:rsid w:val="00F81BFF"/>
    <w:rsid w:val="00F81E6D"/>
    <w:rsid w:val="00F81E8B"/>
    <w:rsid w:val="00F820C4"/>
    <w:rsid w:val="00F82B56"/>
    <w:rsid w:val="00F83161"/>
    <w:rsid w:val="00F835FD"/>
    <w:rsid w:val="00F83829"/>
    <w:rsid w:val="00F838A5"/>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87FEB"/>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A7"/>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542"/>
    <w:rsid w:val="00FA07F8"/>
    <w:rsid w:val="00FA105C"/>
    <w:rsid w:val="00FA117D"/>
    <w:rsid w:val="00FA1475"/>
    <w:rsid w:val="00FA148A"/>
    <w:rsid w:val="00FA227D"/>
    <w:rsid w:val="00FA27C8"/>
    <w:rsid w:val="00FA2B28"/>
    <w:rsid w:val="00FA2E9A"/>
    <w:rsid w:val="00FA3A9F"/>
    <w:rsid w:val="00FA3B76"/>
    <w:rsid w:val="00FA3F24"/>
    <w:rsid w:val="00FA42E8"/>
    <w:rsid w:val="00FA43CD"/>
    <w:rsid w:val="00FA43D1"/>
    <w:rsid w:val="00FA49C7"/>
    <w:rsid w:val="00FA4C80"/>
    <w:rsid w:val="00FA4D66"/>
    <w:rsid w:val="00FA4F8B"/>
    <w:rsid w:val="00FA544A"/>
    <w:rsid w:val="00FA5A4E"/>
    <w:rsid w:val="00FA5B6E"/>
    <w:rsid w:val="00FA5C9C"/>
    <w:rsid w:val="00FA5D80"/>
    <w:rsid w:val="00FA6026"/>
    <w:rsid w:val="00FA63AF"/>
    <w:rsid w:val="00FA63B6"/>
    <w:rsid w:val="00FA71C7"/>
    <w:rsid w:val="00FA71E9"/>
    <w:rsid w:val="00FA769F"/>
    <w:rsid w:val="00FA798F"/>
    <w:rsid w:val="00FA7DD0"/>
    <w:rsid w:val="00FB0082"/>
    <w:rsid w:val="00FB0243"/>
    <w:rsid w:val="00FB0330"/>
    <w:rsid w:val="00FB033E"/>
    <w:rsid w:val="00FB038C"/>
    <w:rsid w:val="00FB0CD7"/>
    <w:rsid w:val="00FB0D05"/>
    <w:rsid w:val="00FB0D98"/>
    <w:rsid w:val="00FB1001"/>
    <w:rsid w:val="00FB1527"/>
    <w:rsid w:val="00FB1634"/>
    <w:rsid w:val="00FB20D8"/>
    <w:rsid w:val="00FB21F3"/>
    <w:rsid w:val="00FB2537"/>
    <w:rsid w:val="00FB2668"/>
    <w:rsid w:val="00FB271B"/>
    <w:rsid w:val="00FB2A49"/>
    <w:rsid w:val="00FB2E4A"/>
    <w:rsid w:val="00FB33DC"/>
    <w:rsid w:val="00FB39CA"/>
    <w:rsid w:val="00FB3B3E"/>
    <w:rsid w:val="00FB4233"/>
    <w:rsid w:val="00FB4338"/>
    <w:rsid w:val="00FB477E"/>
    <w:rsid w:val="00FB4872"/>
    <w:rsid w:val="00FB4A39"/>
    <w:rsid w:val="00FB4C9C"/>
    <w:rsid w:val="00FB4F26"/>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3183"/>
    <w:rsid w:val="00FC332B"/>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13D"/>
    <w:rsid w:val="00FC7528"/>
    <w:rsid w:val="00FC7A7E"/>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B4F"/>
    <w:rsid w:val="00FD6F09"/>
    <w:rsid w:val="00FD7245"/>
    <w:rsid w:val="00FD732E"/>
    <w:rsid w:val="00FD733C"/>
    <w:rsid w:val="00FD7940"/>
    <w:rsid w:val="00FD7DF9"/>
    <w:rsid w:val="00FE035D"/>
    <w:rsid w:val="00FE08AB"/>
    <w:rsid w:val="00FE0B51"/>
    <w:rsid w:val="00FE0B78"/>
    <w:rsid w:val="00FE0ED4"/>
    <w:rsid w:val="00FE160F"/>
    <w:rsid w:val="00FE1EAB"/>
    <w:rsid w:val="00FE23C0"/>
    <w:rsid w:val="00FE28C8"/>
    <w:rsid w:val="00FE2F7B"/>
    <w:rsid w:val="00FE3328"/>
    <w:rsid w:val="00FE3465"/>
    <w:rsid w:val="00FE34D7"/>
    <w:rsid w:val="00FE42BF"/>
    <w:rsid w:val="00FE44BC"/>
    <w:rsid w:val="00FE50D2"/>
    <w:rsid w:val="00FE586E"/>
    <w:rsid w:val="00FE5BA5"/>
    <w:rsid w:val="00FE5D35"/>
    <w:rsid w:val="00FE5DF5"/>
    <w:rsid w:val="00FE5DFF"/>
    <w:rsid w:val="00FE656C"/>
    <w:rsid w:val="00FE67CF"/>
    <w:rsid w:val="00FE6824"/>
    <w:rsid w:val="00FE6D20"/>
    <w:rsid w:val="00FE6FB9"/>
    <w:rsid w:val="00FE73EC"/>
    <w:rsid w:val="00FE7549"/>
    <w:rsid w:val="00FE76D2"/>
    <w:rsid w:val="00FE7AF0"/>
    <w:rsid w:val="00FE7BCC"/>
    <w:rsid w:val="00FF07D3"/>
    <w:rsid w:val="00FF0AF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3F0"/>
    <w:rsid w:val="00FF4488"/>
    <w:rsid w:val="00FF4AE2"/>
    <w:rsid w:val="00FF4BF2"/>
    <w:rsid w:val="00FF4D77"/>
    <w:rsid w:val="00FF4E6A"/>
    <w:rsid w:val="00FF50A8"/>
    <w:rsid w:val="00FF571E"/>
    <w:rsid w:val="00FF5C77"/>
    <w:rsid w:val="00FF6200"/>
    <w:rsid w:val="00FF65F1"/>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64361"/>
  <w15:docId w15:val="{D9CD8E27-34C8-43E5-9F35-317E3E57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semiHidden/>
    <w:rsid w:val="00572D9F"/>
    <w:rPr>
      <w:sz w:val="20"/>
      <w:szCs w:val="20"/>
    </w:rPr>
  </w:style>
  <w:style w:type="character" w:styleId="aa">
    <w:name w:val="footnote reference"/>
    <w:semiHidden/>
    <w:rsid w:val="00572D9F"/>
    <w:rPr>
      <w:vertAlign w:val="superscript"/>
    </w:rPr>
  </w:style>
  <w:style w:type="table" w:styleId="ab">
    <w:name w:val="Table Grid"/>
    <w:basedOn w:val="a1"/>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style>
  <w:style w:type="character" w:customStyle="1" w:styleId="Char1">
    <w:name w:val="页眉 Char"/>
    <w:link w:val="ac"/>
    <w:rsid w:val="00AB3F38"/>
    <w:rPr>
      <w:sz w:val="22"/>
      <w:szCs w:val="22"/>
    </w:rPr>
  </w:style>
  <w:style w:type="paragraph" w:styleId="ad">
    <w:name w:val="footer"/>
    <w:basedOn w:val="a"/>
    <w:link w:val="Char2"/>
    <w:rsid w:val="00AB3F38"/>
    <w:pPr>
      <w:tabs>
        <w:tab w:val="center" w:pos="4680"/>
        <w:tab w:val="right" w:pos="9360"/>
      </w:tabs>
    </w:pPr>
  </w:style>
  <w:style w:type="character" w:customStyle="1" w:styleId="Char2">
    <w:name w:val="页脚 Char"/>
    <w:link w:val="ad"/>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33506A"/>
    <w:rPr>
      <w:rFonts w:ascii="宋体"/>
      <w:sz w:val="18"/>
      <w:szCs w:val="18"/>
    </w:rPr>
  </w:style>
  <w:style w:type="character" w:customStyle="1" w:styleId="Char3">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rsid w:val="005C78FD"/>
    <w:rPr>
      <w:sz w:val="21"/>
      <w:szCs w:val="21"/>
    </w:rPr>
  </w:style>
  <w:style w:type="paragraph" w:styleId="af1">
    <w:name w:val="annotation text"/>
    <w:basedOn w:val="a"/>
    <w:link w:val="Char4"/>
    <w:rsid w:val="005C78FD"/>
    <w:pPr>
      <w:jc w:val="left"/>
    </w:pPr>
  </w:style>
  <w:style w:type="character" w:customStyle="1" w:styleId="Char4">
    <w:name w:val="批注文字 Char"/>
    <w:link w:val="af1"/>
    <w:rsid w:val="005C78FD"/>
    <w:rPr>
      <w:sz w:val="22"/>
      <w:szCs w:val="22"/>
      <w:lang w:eastAsia="en-US"/>
    </w:rPr>
  </w:style>
  <w:style w:type="paragraph" w:styleId="af2">
    <w:name w:val="annotation subject"/>
    <w:basedOn w:val="af1"/>
    <w:next w:val="af1"/>
    <w:link w:val="Char5"/>
    <w:rsid w:val="005C78FD"/>
    <w:rPr>
      <w:b/>
      <w:bCs/>
    </w:rPr>
  </w:style>
  <w:style w:type="character" w:customStyle="1" w:styleId="Char5">
    <w:name w:val="批注主题 Char"/>
    <w:link w:val="af2"/>
    <w:rsid w:val="005C78FD"/>
    <w:rPr>
      <w:b/>
      <w:bCs/>
      <w:sz w:val="22"/>
      <w:szCs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6"/>
    <w:uiPriority w:val="34"/>
    <w:qFormat/>
    <w:rsid w:val="00CE178C"/>
    <w:pPr>
      <w:ind w:firstLineChars="200" w:firstLine="420"/>
    </w:pPr>
  </w:style>
  <w:style w:type="paragraph" w:styleId="af4">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2">
    <w:name w:val="网格型1"/>
    <w:basedOn w:val="a1"/>
    <w:next w:val="ab"/>
    <w:rsid w:val="00140B8A"/>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rsid w:val="00736C69"/>
    <w:pPr>
      <w:framePr w:wrap="notBeside" w:hAnchor="margin" w:yAlign="center"/>
      <w:widowControl w:val="0"/>
      <w:spacing w:line="240" w:lineRule="atLeast"/>
      <w:jc w:val="right"/>
    </w:pPr>
    <w:rPr>
      <w:rFonts w:ascii="Arial" w:hAnsi="Arial"/>
      <w:b/>
      <w:sz w:val="34"/>
      <w:lang w:val="en-GB" w:eastAsia="en-US"/>
    </w:rPr>
  </w:style>
  <w:style w:type="paragraph" w:customStyle="1" w:styleId="CaptionFigure">
    <w:name w:val="CaptionFigure"/>
    <w:next w:val="a3"/>
    <w:rsid w:val="00456E09"/>
    <w:pPr>
      <w:tabs>
        <w:tab w:val="left" w:pos="3686"/>
      </w:tabs>
      <w:spacing w:before="120" w:after="60"/>
      <w:ind w:left="3516" w:hanging="964"/>
    </w:pPr>
    <w:rPr>
      <w:rFonts w:ascii="Arial" w:eastAsia="Times New Roman" w:hAnsi="Arial"/>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C3831"/>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4403205">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8103148">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09146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030031">
      <w:bodyDiv w:val="1"/>
      <w:marLeft w:val="0"/>
      <w:marRight w:val="0"/>
      <w:marTop w:val="0"/>
      <w:marBottom w:val="0"/>
      <w:divBdr>
        <w:top w:val="none" w:sz="0" w:space="0" w:color="auto"/>
        <w:left w:val="none" w:sz="0" w:space="0" w:color="auto"/>
        <w:bottom w:val="none" w:sz="0" w:space="0" w:color="auto"/>
        <w:right w:val="none" w:sz="0" w:space="0" w:color="auto"/>
      </w:divBdr>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187440">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552537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27816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049706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6249036">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3528312">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2707">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4706489">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6479735">
      <w:bodyDiv w:val="1"/>
      <w:marLeft w:val="0"/>
      <w:marRight w:val="0"/>
      <w:marTop w:val="0"/>
      <w:marBottom w:val="0"/>
      <w:divBdr>
        <w:top w:val="none" w:sz="0" w:space="0" w:color="auto"/>
        <w:left w:val="none" w:sz="0" w:space="0" w:color="auto"/>
        <w:bottom w:val="none" w:sz="0" w:space="0" w:color="auto"/>
        <w:right w:val="none" w:sz="0" w:space="0" w:color="auto"/>
      </w:divBdr>
    </w:div>
    <w:div w:id="93620978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785274">
      <w:bodyDiv w:val="1"/>
      <w:marLeft w:val="0"/>
      <w:marRight w:val="0"/>
      <w:marTop w:val="0"/>
      <w:marBottom w:val="0"/>
      <w:divBdr>
        <w:top w:val="none" w:sz="0" w:space="0" w:color="auto"/>
        <w:left w:val="none" w:sz="0" w:space="0" w:color="auto"/>
        <w:bottom w:val="none" w:sz="0" w:space="0" w:color="auto"/>
        <w:right w:val="none" w:sz="0" w:space="0" w:color="auto"/>
      </w:divBdr>
      <w:divsChild>
        <w:div w:id="640697931">
          <w:marLeft w:val="547"/>
          <w:marRight w:val="0"/>
          <w:marTop w:val="0"/>
          <w:marBottom w:val="0"/>
          <w:divBdr>
            <w:top w:val="none" w:sz="0" w:space="0" w:color="auto"/>
            <w:left w:val="none" w:sz="0" w:space="0" w:color="auto"/>
            <w:bottom w:val="none" w:sz="0" w:space="0" w:color="auto"/>
            <w:right w:val="none" w:sz="0" w:space="0" w:color="auto"/>
          </w:divBdr>
        </w:div>
      </w:divsChild>
    </w:div>
    <w:div w:id="969169940">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64496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37885">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192632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5780921">
      <w:bodyDiv w:val="1"/>
      <w:marLeft w:val="0"/>
      <w:marRight w:val="0"/>
      <w:marTop w:val="0"/>
      <w:marBottom w:val="0"/>
      <w:divBdr>
        <w:top w:val="none" w:sz="0" w:space="0" w:color="auto"/>
        <w:left w:val="none" w:sz="0" w:space="0" w:color="auto"/>
        <w:bottom w:val="none" w:sz="0" w:space="0" w:color="auto"/>
        <w:right w:val="none" w:sz="0" w:space="0" w:color="auto"/>
      </w:divBdr>
      <w:divsChild>
        <w:div w:id="1612785858">
          <w:marLeft w:val="850"/>
          <w:marRight w:val="0"/>
          <w:marTop w:val="0"/>
          <w:marBottom w:val="0"/>
          <w:divBdr>
            <w:top w:val="none" w:sz="0" w:space="0" w:color="auto"/>
            <w:left w:val="none" w:sz="0" w:space="0" w:color="auto"/>
            <w:bottom w:val="none" w:sz="0" w:space="0" w:color="auto"/>
            <w:right w:val="none" w:sz="0" w:space="0" w:color="auto"/>
          </w:divBdr>
        </w:div>
        <w:div w:id="1867022140">
          <w:marLeft w:val="850"/>
          <w:marRight w:val="0"/>
          <w:marTop w:val="0"/>
          <w:marBottom w:val="0"/>
          <w:divBdr>
            <w:top w:val="none" w:sz="0" w:space="0" w:color="auto"/>
            <w:left w:val="none" w:sz="0" w:space="0" w:color="auto"/>
            <w:bottom w:val="none" w:sz="0" w:space="0" w:color="auto"/>
            <w:right w:val="none" w:sz="0" w:space="0" w:color="auto"/>
          </w:divBdr>
        </w:div>
      </w:divsChild>
    </w:div>
    <w:div w:id="114979019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507372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0098323">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1041475">
      <w:bodyDiv w:val="1"/>
      <w:marLeft w:val="0"/>
      <w:marRight w:val="0"/>
      <w:marTop w:val="0"/>
      <w:marBottom w:val="0"/>
      <w:divBdr>
        <w:top w:val="none" w:sz="0" w:space="0" w:color="auto"/>
        <w:left w:val="none" w:sz="0" w:space="0" w:color="auto"/>
        <w:bottom w:val="none" w:sz="0" w:space="0" w:color="auto"/>
        <w:right w:val="none" w:sz="0" w:space="0" w:color="auto"/>
      </w:divBdr>
    </w:div>
    <w:div w:id="1258950472">
      <w:bodyDiv w:val="1"/>
      <w:marLeft w:val="0"/>
      <w:marRight w:val="0"/>
      <w:marTop w:val="0"/>
      <w:marBottom w:val="0"/>
      <w:divBdr>
        <w:top w:val="none" w:sz="0" w:space="0" w:color="auto"/>
        <w:left w:val="none" w:sz="0" w:space="0" w:color="auto"/>
        <w:bottom w:val="none" w:sz="0" w:space="0" w:color="auto"/>
        <w:right w:val="none" w:sz="0" w:space="0" w:color="auto"/>
      </w:divBdr>
    </w:div>
    <w:div w:id="1262301377">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09897327">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47756270">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8637005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4639420">
      <w:bodyDiv w:val="1"/>
      <w:marLeft w:val="0"/>
      <w:marRight w:val="0"/>
      <w:marTop w:val="0"/>
      <w:marBottom w:val="0"/>
      <w:divBdr>
        <w:top w:val="none" w:sz="0" w:space="0" w:color="auto"/>
        <w:left w:val="none" w:sz="0" w:space="0" w:color="auto"/>
        <w:bottom w:val="none" w:sz="0" w:space="0" w:color="auto"/>
        <w:right w:val="none" w:sz="0" w:space="0" w:color="auto"/>
      </w:divBdr>
    </w:div>
    <w:div w:id="1497259302">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3237711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6212709">
      <w:bodyDiv w:val="1"/>
      <w:marLeft w:val="0"/>
      <w:marRight w:val="0"/>
      <w:marTop w:val="0"/>
      <w:marBottom w:val="0"/>
      <w:divBdr>
        <w:top w:val="none" w:sz="0" w:space="0" w:color="auto"/>
        <w:left w:val="none" w:sz="0" w:space="0" w:color="auto"/>
        <w:bottom w:val="none" w:sz="0" w:space="0" w:color="auto"/>
        <w:right w:val="none" w:sz="0" w:space="0" w:color="auto"/>
      </w:divBdr>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59897578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14307856">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01591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5180622">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3245631">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75003775">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4662333">
      <w:bodyDiv w:val="1"/>
      <w:marLeft w:val="0"/>
      <w:marRight w:val="0"/>
      <w:marTop w:val="0"/>
      <w:marBottom w:val="0"/>
      <w:divBdr>
        <w:top w:val="none" w:sz="0" w:space="0" w:color="auto"/>
        <w:left w:val="none" w:sz="0" w:space="0" w:color="auto"/>
        <w:bottom w:val="none" w:sz="0" w:space="0" w:color="auto"/>
        <w:right w:val="none" w:sz="0" w:space="0" w:color="auto"/>
      </w:divBdr>
    </w:div>
    <w:div w:id="2107531182">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2645916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412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64FA2-8C31-47D0-9D89-25C95A34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Xu, Zhikun (徐志昆)</cp:lastModifiedBy>
  <cp:revision>19</cp:revision>
  <cp:lastPrinted>2018-02-12T05:38:00Z</cp:lastPrinted>
  <dcterms:created xsi:type="dcterms:W3CDTF">2019-09-04T07:08:00Z</dcterms:created>
  <dcterms:modified xsi:type="dcterms:W3CDTF">2019-09-09T11:12:00Z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(3)mheQUHI5CjyIwioWrFsgpU/TrvgaIGn/OyLCwZvTpgtFtTjv30ZIYS8JBd0nk3TTfYZ8QvtN
WabWK81IfcXCYEW91o9mXz4S7maoGLWObZg4b/Ghe7Zlc9TseuwBYHukbheXUPhCBPCA8aUm
SA26piv/dXbwi/aP6xnB6ZvGcXiu/6oWRssISfGkG3a++PYR6KtUr7iRx0nDH4zOTRc8/dys
UseuHMIFHTguvnEFUy</vt:lpwstr>
  </property>
  <property fmtid="{D5CDD505-2E9C-101B-9397-08002B2CF9AE}" pid="13" name="_2015_ms_pID_725343_00">
    <vt:lpwstr>_2015_ms_pID_725343</vt:lpwstr>
  </property>
  <property fmtid="{D5CDD505-2E9C-101B-9397-08002B2CF9AE}" pid="14" name="_2015_ms_pID_7253431">
    <vt:lpwstr>UJOzgVVMDx4jcJIHK25XZWdyNgEQIHE06N+QG6PBjrsJKhAmZMlr8g
5npgEPfM5fFPvF8OsCiC39Dr/ptaPEtxEyZ5HUFU3FVyb5IiSKLZOLWG2Wet7+5qoy82PAfb
MXfmEV3VAtIYC6wNDyQlN0aDGnFq5HnjXPIUXXehPmx4scwgDZdTIOJZcyVyDVRdaQg/VnYK
5w3COl1noaBBFQjCffaiq4pmcyiyDi5DdYRY</vt:lpwstr>
  </property>
  <property fmtid="{D5CDD505-2E9C-101B-9397-08002B2CF9AE}" pid="15" name="_2015_ms_pID_7253431_00">
    <vt:lpwstr>_2015_ms_pID_7253431</vt:lpwstr>
  </property>
  <property fmtid="{D5CDD505-2E9C-101B-9397-08002B2CF9AE}" pid="16" name="_2015_ms_pID_7253432">
    <vt:lpwstr>j57L69/11bKvqXm5Lr7Xwy4q3AHSTCqxSEEh
cwp0lEIN1JeKWWZk9BqAqI+45E8ZXSel7oLGvDq5i3OXFTynLTc=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1558803371</vt:lpwstr>
  </property>
</Properties>
</file>